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17C5" w14:textId="2D36C51A" w:rsidR="00385A01" w:rsidRDefault="001A1E31">
      <w:pPr>
        <w:jc w:val="center"/>
        <w:rPr>
          <w:b/>
          <w:bCs/>
          <w:smallCap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631275">
        <w:rPr>
          <w:b/>
          <w:bCs/>
          <w:smallCaps/>
          <w:sz w:val="32"/>
          <w:szCs w:val="32"/>
        </w:rPr>
        <w:t>Utah State University, College O</w:t>
      </w:r>
      <w:r>
        <w:rPr>
          <w:b/>
          <w:bCs/>
          <w:smallCaps/>
          <w:sz w:val="32"/>
          <w:szCs w:val="32"/>
        </w:rPr>
        <w:t xml:space="preserve">f </w:t>
      </w:r>
      <w:r w:rsidR="005D3351">
        <w:rPr>
          <w:b/>
          <w:bCs/>
          <w:smallCaps/>
          <w:sz w:val="32"/>
          <w:szCs w:val="32"/>
        </w:rPr>
        <w:t>Agriculture and Applied Sciences</w:t>
      </w:r>
    </w:p>
    <w:p w14:paraId="2C82BD8E" w14:textId="15DCA9DC" w:rsidR="00385A01" w:rsidRDefault="001A1E31">
      <w:pPr>
        <w:jc w:val="center"/>
        <w:rPr>
          <w:sz w:val="24"/>
          <w:szCs w:val="24"/>
        </w:rPr>
      </w:pPr>
      <w:r>
        <w:rPr>
          <w:b/>
          <w:bCs/>
          <w:smallCaps/>
          <w:sz w:val="32"/>
          <w:szCs w:val="32"/>
        </w:rPr>
        <w:t xml:space="preserve">Department </w:t>
      </w:r>
      <w:r w:rsidR="00631275">
        <w:rPr>
          <w:b/>
          <w:bCs/>
          <w:smallCaps/>
          <w:sz w:val="32"/>
          <w:szCs w:val="32"/>
        </w:rPr>
        <w:t>O</w:t>
      </w:r>
      <w:r>
        <w:rPr>
          <w:b/>
          <w:bCs/>
          <w:smallCaps/>
          <w:sz w:val="32"/>
          <w:szCs w:val="32"/>
        </w:rPr>
        <w:t xml:space="preserve">f </w:t>
      </w:r>
      <w:r w:rsidR="005D3351" w:rsidRPr="005D3351">
        <w:rPr>
          <w:b/>
          <w:bCs/>
          <w:smallCaps/>
          <w:sz w:val="32"/>
          <w:szCs w:val="32"/>
        </w:rPr>
        <w:t>Plant, Soils and Climate</w:t>
      </w:r>
    </w:p>
    <w:p w14:paraId="2EAEB406" w14:textId="77777777" w:rsidR="00385A01" w:rsidRDefault="00385A01">
      <w:pPr>
        <w:rPr>
          <w:sz w:val="24"/>
          <w:szCs w:val="24"/>
        </w:rPr>
      </w:pPr>
    </w:p>
    <w:p w14:paraId="7F3D0FEF" w14:textId="77777777" w:rsidR="00385A01" w:rsidRDefault="00385A01">
      <w:pPr>
        <w:rPr>
          <w:sz w:val="24"/>
          <w:szCs w:val="24"/>
        </w:rPr>
        <w:sectPr w:rsidR="00385A01">
          <w:footerReference w:type="default" r:id="rId6"/>
          <w:type w:val="continuous"/>
          <w:pgSz w:w="12240" w:h="15840"/>
          <w:pgMar w:top="720" w:right="1440" w:bottom="720" w:left="1440" w:header="1440" w:footer="1440" w:gutter="0"/>
          <w:cols w:space="720"/>
        </w:sectPr>
      </w:pPr>
    </w:p>
    <w:p w14:paraId="64994825" w14:textId="77777777" w:rsidR="00385A01" w:rsidRDefault="001A1E31">
      <w:pPr>
        <w:jc w:val="center"/>
        <w:rPr>
          <w:sz w:val="24"/>
          <w:szCs w:val="24"/>
        </w:rPr>
      </w:pPr>
      <w:r>
        <w:rPr>
          <w:b/>
          <w:bCs/>
          <w:smallCaps/>
          <w:sz w:val="32"/>
          <w:szCs w:val="32"/>
          <w:u w:val="single"/>
        </w:rPr>
        <w:t>Notice Of Filing</w:t>
      </w:r>
    </w:p>
    <w:p w14:paraId="6771AB40" w14:textId="77777777" w:rsidR="00385A01" w:rsidRDefault="00385A01">
      <w:pPr>
        <w:rPr>
          <w:sz w:val="24"/>
          <w:szCs w:val="24"/>
        </w:rPr>
      </w:pPr>
    </w:p>
    <w:p w14:paraId="0EC3A11A" w14:textId="77777777" w:rsidR="00385A01" w:rsidRDefault="001A1E31">
      <w:pPr>
        <w:rPr>
          <w:sz w:val="24"/>
          <w:szCs w:val="24"/>
        </w:rPr>
      </w:pPr>
      <w:r>
        <w:rPr>
          <w:sz w:val="24"/>
          <w:szCs w:val="24"/>
        </w:rPr>
        <w:t>An application concerning the employment of an alien worker for the following permanent position will be filed with the U.S. Department of Labor.  This Notice of Filing will be posted for at least 10 consecutive business days, ending between 30 and 180 days before filing the permanent labor certification application.</w:t>
      </w:r>
    </w:p>
    <w:p w14:paraId="020816AD" w14:textId="77777777" w:rsidR="00385A01" w:rsidRDefault="00385A01">
      <w:pPr>
        <w:rPr>
          <w:sz w:val="24"/>
          <w:szCs w:val="24"/>
        </w:rPr>
      </w:pPr>
    </w:p>
    <w:p w14:paraId="0B5A8F1E" w14:textId="53FEE30E" w:rsidR="00385A01" w:rsidRDefault="001A1E31">
      <w:pPr>
        <w:tabs>
          <w:tab w:val="left" w:pos="720"/>
          <w:tab w:val="left" w:pos="1440"/>
          <w:tab w:val="left" w:pos="2160"/>
        </w:tabs>
        <w:ind w:left="2160" w:hanging="2160"/>
        <w:rPr>
          <w:sz w:val="24"/>
          <w:szCs w:val="24"/>
        </w:rPr>
      </w:pPr>
      <w:r>
        <w:rPr>
          <w:sz w:val="24"/>
          <w:szCs w:val="24"/>
        </w:rPr>
        <w:t>Position:</w:t>
      </w:r>
      <w:r>
        <w:rPr>
          <w:sz w:val="24"/>
          <w:szCs w:val="24"/>
        </w:rPr>
        <w:tab/>
      </w:r>
      <w:r>
        <w:rPr>
          <w:sz w:val="24"/>
          <w:szCs w:val="24"/>
        </w:rPr>
        <w:tab/>
      </w:r>
      <w:r w:rsidR="00C0480A">
        <w:rPr>
          <w:sz w:val="24"/>
          <w:szCs w:val="24"/>
        </w:rPr>
        <w:t>Program Coordinator III (Ag-DRIP)</w:t>
      </w:r>
    </w:p>
    <w:p w14:paraId="2C312215" w14:textId="77777777" w:rsidR="00385A01" w:rsidRDefault="00385A01">
      <w:pPr>
        <w:rPr>
          <w:sz w:val="24"/>
          <w:szCs w:val="24"/>
        </w:rPr>
      </w:pPr>
    </w:p>
    <w:p w14:paraId="73F5423A" w14:textId="6BC88570" w:rsidR="00385A01" w:rsidRDefault="001A1E31" w:rsidP="005D3351">
      <w:pPr>
        <w:tabs>
          <w:tab w:val="left" w:pos="720"/>
          <w:tab w:val="left" w:pos="1440"/>
          <w:tab w:val="left" w:pos="2160"/>
        </w:tabs>
        <w:ind w:left="2160" w:hanging="2160"/>
        <w:rPr>
          <w:sz w:val="24"/>
          <w:szCs w:val="24"/>
        </w:rPr>
      </w:pPr>
      <w:r>
        <w:rPr>
          <w:sz w:val="24"/>
          <w:szCs w:val="24"/>
        </w:rPr>
        <w:t>Duties:</w:t>
      </w:r>
      <w:r>
        <w:rPr>
          <w:sz w:val="24"/>
          <w:szCs w:val="24"/>
        </w:rPr>
        <w:tab/>
      </w:r>
      <w:r>
        <w:rPr>
          <w:sz w:val="24"/>
          <w:szCs w:val="24"/>
        </w:rPr>
        <w:tab/>
      </w:r>
      <w:r w:rsidR="00FE55E2">
        <w:rPr>
          <w:sz w:val="24"/>
          <w:szCs w:val="24"/>
        </w:rPr>
        <w:tab/>
      </w:r>
      <w:r w:rsidR="00C0480A">
        <w:rPr>
          <w:sz w:val="24"/>
          <w:szCs w:val="24"/>
        </w:rPr>
        <w:t xml:space="preserve">Assist in designing, coordinating, and implementing the Agriculture Demonstration, Research, and Implementation Program (Ag-DRIP), the goal of which is to work with water users and managers in the Colorado River Basin portion of Utah to improve irrigation management and build agricultural resiliency to drought and water scarcity; serve as principal liaison for Ag-DRIP between students, faculty, staff, other departments, and/or external constituencies; facilitate planning sessions, workshops, and other meetings with water users and managers related to irrigation management and agricultural resiliency in drought and water scarcity; </w:t>
      </w:r>
      <w:r w:rsidR="00C0480A" w:rsidRPr="00EB724C">
        <w:rPr>
          <w:sz w:val="24"/>
          <w:szCs w:val="24"/>
        </w:rPr>
        <w:t>collect and analyze data</w:t>
      </w:r>
      <w:r w:rsidR="00C0480A">
        <w:rPr>
          <w:sz w:val="24"/>
          <w:szCs w:val="24"/>
        </w:rPr>
        <w:t xml:space="preserve"> related to water conservation and irrigation management</w:t>
      </w:r>
      <w:r w:rsidR="00C0480A" w:rsidRPr="00EB724C">
        <w:rPr>
          <w:sz w:val="24"/>
          <w:szCs w:val="24"/>
        </w:rPr>
        <w:t>; prepare scheduled and special reports</w:t>
      </w:r>
      <w:r w:rsidR="00C0480A">
        <w:rPr>
          <w:sz w:val="24"/>
          <w:szCs w:val="24"/>
        </w:rPr>
        <w:t xml:space="preserve"> related to water conservation and irrigation management</w:t>
      </w:r>
      <w:r w:rsidR="00C0480A" w:rsidRPr="00EB724C">
        <w:rPr>
          <w:sz w:val="24"/>
          <w:szCs w:val="24"/>
        </w:rPr>
        <w:t>; maintain program records and statistical information; write and/or assist with writing grants and proposals as appropriate to the objectives and funding nature of the program;</w:t>
      </w:r>
      <w:r w:rsidR="00C0480A">
        <w:rPr>
          <w:sz w:val="24"/>
          <w:szCs w:val="24"/>
        </w:rPr>
        <w:t xml:space="preserve"> coordinate activities of Ag-DRIP support staff, consultants, faculty, and/or volunteers engaged in implementation and administration of program objectives; monitor and administer Ag-DRIP revenues and expenses; develop or participate in the development of funding proposals; write, edit, and coordinate development of promotional materials, educational materials, training manuals, newsletters, and/or brochures for Ag-DRIP; may participate in other fundraising activities; create content for program website; train and direct staff, student employees, volunteers, and/or graduate students, teach or lead seminars, classes, and/or workshops, and perform miscellaneous job related duties as assigned.</w:t>
      </w:r>
    </w:p>
    <w:p w14:paraId="22FAAE62" w14:textId="77777777" w:rsidR="00385A01" w:rsidRDefault="00385A01">
      <w:pPr>
        <w:rPr>
          <w:sz w:val="24"/>
          <w:szCs w:val="24"/>
        </w:rPr>
      </w:pPr>
    </w:p>
    <w:p w14:paraId="609365FA" w14:textId="1014A3AA" w:rsidR="00C0480A" w:rsidRPr="00C0480A" w:rsidRDefault="00304E11" w:rsidP="00E0404E">
      <w:pPr>
        <w:tabs>
          <w:tab w:val="left" w:pos="720"/>
          <w:tab w:val="left" w:pos="1440"/>
          <w:tab w:val="left" w:pos="2160"/>
        </w:tabs>
        <w:ind w:left="2160" w:hanging="2160"/>
        <w:rPr>
          <w:sz w:val="24"/>
          <w:szCs w:val="24"/>
        </w:rPr>
      </w:pPr>
      <w:r>
        <w:rPr>
          <w:sz w:val="24"/>
          <w:szCs w:val="24"/>
        </w:rPr>
        <w:t>Requirements</w:t>
      </w:r>
      <w:r w:rsidR="001A1E31">
        <w:rPr>
          <w:sz w:val="24"/>
          <w:szCs w:val="24"/>
        </w:rPr>
        <w:t>:</w:t>
      </w:r>
      <w:r w:rsidR="001A1E31">
        <w:rPr>
          <w:sz w:val="24"/>
          <w:szCs w:val="24"/>
        </w:rPr>
        <w:tab/>
      </w:r>
      <w:r w:rsidR="00FE55E2">
        <w:rPr>
          <w:sz w:val="24"/>
          <w:szCs w:val="24"/>
        </w:rPr>
        <w:tab/>
      </w:r>
      <w:r w:rsidR="00E0404E">
        <w:rPr>
          <w:sz w:val="24"/>
          <w:szCs w:val="24"/>
        </w:rPr>
        <w:t>Master’s Degree in Agricultural Engineering, Irrigation Water Management, or a related field. Alternatively, a Bachelor’s Degree in Agricultural Engineering, Irrigation Water Management, or a related field and 2 years of relevant work experience. Foreign equivalent degree is acceptable.</w:t>
      </w:r>
      <w:r w:rsidR="00E0404E" w:rsidRPr="005D3351">
        <w:rPr>
          <w:sz w:val="24"/>
          <w:szCs w:val="24"/>
        </w:rPr>
        <w:t xml:space="preserve"> </w:t>
      </w:r>
      <w:r w:rsidR="00E0404E" w:rsidRPr="00C0480A">
        <w:rPr>
          <w:sz w:val="24"/>
          <w:szCs w:val="24"/>
        </w:rPr>
        <w:t>Experience evaluating irrigation systems, and experience with soil moisture, weather, and flow meter sensors. (Required skills and publication/presentation requirements may be earned during advanced educational studies.)</w:t>
      </w:r>
    </w:p>
    <w:p w14:paraId="201804C8" w14:textId="11BC1824" w:rsidR="005D3351" w:rsidRDefault="005D3351" w:rsidP="005D3351">
      <w:pPr>
        <w:tabs>
          <w:tab w:val="left" w:pos="720"/>
          <w:tab w:val="left" w:pos="1440"/>
          <w:tab w:val="left" w:pos="2160"/>
        </w:tabs>
        <w:ind w:left="2160" w:hanging="2160"/>
        <w:rPr>
          <w:sz w:val="24"/>
          <w:szCs w:val="24"/>
        </w:rPr>
      </w:pPr>
    </w:p>
    <w:p w14:paraId="3BDBE338" w14:textId="353BD7F8" w:rsidR="00385A01" w:rsidRDefault="001A1E31" w:rsidP="00631275">
      <w:pPr>
        <w:tabs>
          <w:tab w:val="left" w:pos="720"/>
          <w:tab w:val="left" w:pos="1440"/>
          <w:tab w:val="left" w:pos="2160"/>
          <w:tab w:val="left" w:pos="2880"/>
        </w:tabs>
        <w:ind w:left="2160" w:hanging="2160"/>
        <w:rPr>
          <w:sz w:val="24"/>
          <w:szCs w:val="24"/>
        </w:rPr>
      </w:pPr>
      <w:r>
        <w:rPr>
          <w:sz w:val="24"/>
          <w:szCs w:val="24"/>
        </w:rPr>
        <w:t>Salary:</w:t>
      </w:r>
      <w:r>
        <w:rPr>
          <w:sz w:val="24"/>
          <w:szCs w:val="24"/>
        </w:rPr>
        <w:tab/>
      </w:r>
      <w:r w:rsidR="00631275">
        <w:rPr>
          <w:sz w:val="24"/>
          <w:szCs w:val="24"/>
        </w:rPr>
        <w:tab/>
      </w:r>
      <w:r>
        <w:rPr>
          <w:sz w:val="24"/>
          <w:szCs w:val="24"/>
        </w:rPr>
        <w:tab/>
        <w:t>At least</w:t>
      </w:r>
      <w:r w:rsidR="00631275">
        <w:rPr>
          <w:sz w:val="24"/>
          <w:szCs w:val="24"/>
        </w:rPr>
        <w:t xml:space="preserve"> </w:t>
      </w:r>
      <w:r w:rsidR="00B64E77">
        <w:rPr>
          <w:sz w:val="24"/>
          <w:szCs w:val="24"/>
        </w:rPr>
        <w:t>$</w:t>
      </w:r>
      <w:r w:rsidR="00C0480A">
        <w:rPr>
          <w:sz w:val="24"/>
          <w:szCs w:val="24"/>
        </w:rPr>
        <w:t>78,200</w:t>
      </w:r>
      <w:r w:rsidR="00B64E77">
        <w:rPr>
          <w:sz w:val="24"/>
          <w:szCs w:val="24"/>
        </w:rPr>
        <w:t>.00</w:t>
      </w:r>
      <w:r w:rsidR="00631275">
        <w:rPr>
          <w:sz w:val="24"/>
          <w:szCs w:val="24"/>
        </w:rPr>
        <w:t xml:space="preserve">.  </w:t>
      </w:r>
      <w:r>
        <w:rPr>
          <w:sz w:val="24"/>
          <w:szCs w:val="24"/>
        </w:rPr>
        <w:t>(</w:t>
      </w:r>
      <w:r w:rsidR="00631275" w:rsidRPr="00631275">
        <w:rPr>
          <w:sz w:val="24"/>
          <w:szCs w:val="24"/>
        </w:rPr>
        <w:t>Utah State University</w:t>
      </w:r>
      <w:r w:rsidRPr="00631275">
        <w:rPr>
          <w:sz w:val="24"/>
          <w:szCs w:val="24"/>
        </w:rPr>
        <w:t xml:space="preserve"> will pay or exceed the prevailing wage, as determined by the U.S. Department of Labor.)</w:t>
      </w:r>
    </w:p>
    <w:p w14:paraId="7DA8AEF6" w14:textId="77777777" w:rsidR="00385A01" w:rsidRDefault="00385A01">
      <w:pPr>
        <w:rPr>
          <w:sz w:val="24"/>
          <w:szCs w:val="24"/>
        </w:rPr>
      </w:pPr>
    </w:p>
    <w:p w14:paraId="38D047F3" w14:textId="77777777" w:rsidR="00F27D0A" w:rsidRPr="00F27D0A" w:rsidRDefault="001A1E31" w:rsidP="00F27D0A">
      <w:pPr>
        <w:rPr>
          <w:sz w:val="24"/>
          <w:szCs w:val="24"/>
        </w:rPr>
      </w:pPr>
      <w:r>
        <w:rPr>
          <w:sz w:val="24"/>
          <w:szCs w:val="24"/>
        </w:rPr>
        <w:t>Location of Employment:</w:t>
      </w:r>
      <w:r w:rsidR="00F27D0A">
        <w:rPr>
          <w:sz w:val="24"/>
          <w:szCs w:val="24"/>
        </w:rPr>
        <w:tab/>
      </w:r>
      <w:r w:rsidR="00F27D0A" w:rsidRPr="00F27D0A">
        <w:rPr>
          <w:sz w:val="24"/>
          <w:szCs w:val="24"/>
        </w:rPr>
        <w:t>Department of Plant, Soils and Climate</w:t>
      </w:r>
    </w:p>
    <w:p w14:paraId="2964FB56" w14:textId="5CD77D42" w:rsidR="00F27D0A" w:rsidRPr="00F27D0A" w:rsidRDefault="00F27D0A" w:rsidP="00F27D0A">
      <w:pPr>
        <w:rPr>
          <w:sz w:val="24"/>
          <w:szCs w:val="24"/>
        </w:rPr>
      </w:pPr>
      <w:r w:rsidRPr="00F27D0A">
        <w:rPr>
          <w:sz w:val="24"/>
          <w:szCs w:val="24"/>
        </w:rPr>
        <w:tab/>
      </w:r>
      <w:r w:rsidRPr="00F27D0A">
        <w:rPr>
          <w:sz w:val="24"/>
          <w:szCs w:val="24"/>
        </w:rPr>
        <w:tab/>
      </w:r>
      <w:r>
        <w:rPr>
          <w:sz w:val="24"/>
          <w:szCs w:val="24"/>
        </w:rPr>
        <w:tab/>
      </w:r>
      <w:r>
        <w:rPr>
          <w:sz w:val="24"/>
          <w:szCs w:val="24"/>
        </w:rPr>
        <w:tab/>
      </w:r>
      <w:r w:rsidRPr="00F27D0A">
        <w:rPr>
          <w:sz w:val="24"/>
          <w:szCs w:val="24"/>
        </w:rPr>
        <w:t>4800 Old Main Hill</w:t>
      </w:r>
    </w:p>
    <w:p w14:paraId="220AE5B7" w14:textId="7B1CDC15" w:rsidR="00F27D0A" w:rsidRPr="00F27D0A" w:rsidRDefault="00F27D0A" w:rsidP="00F27D0A">
      <w:pPr>
        <w:rPr>
          <w:sz w:val="24"/>
          <w:szCs w:val="24"/>
        </w:rPr>
      </w:pPr>
      <w:r w:rsidRPr="00F27D0A">
        <w:rPr>
          <w:sz w:val="24"/>
          <w:szCs w:val="24"/>
        </w:rPr>
        <w:lastRenderedPageBreak/>
        <w:tab/>
      </w:r>
      <w:r w:rsidRPr="00F27D0A">
        <w:rPr>
          <w:sz w:val="24"/>
          <w:szCs w:val="24"/>
        </w:rPr>
        <w:tab/>
      </w:r>
      <w:r>
        <w:rPr>
          <w:sz w:val="24"/>
          <w:szCs w:val="24"/>
        </w:rPr>
        <w:tab/>
      </w:r>
      <w:r>
        <w:rPr>
          <w:sz w:val="24"/>
          <w:szCs w:val="24"/>
        </w:rPr>
        <w:tab/>
      </w:r>
      <w:r w:rsidRPr="00F27D0A">
        <w:rPr>
          <w:sz w:val="24"/>
          <w:szCs w:val="24"/>
        </w:rPr>
        <w:t>Logan, UT 84322</w:t>
      </w:r>
    </w:p>
    <w:p w14:paraId="10075C90" w14:textId="77777777" w:rsidR="00385A01" w:rsidRDefault="00385A01">
      <w:pPr>
        <w:rPr>
          <w:sz w:val="24"/>
          <w:szCs w:val="24"/>
        </w:rPr>
      </w:pPr>
    </w:p>
    <w:p w14:paraId="0C9B1514" w14:textId="1391635C" w:rsidR="00120F39" w:rsidRDefault="00120F39" w:rsidP="00120F39">
      <w:pPr>
        <w:rPr>
          <w:b/>
          <w:bCs/>
          <w:sz w:val="24"/>
          <w:szCs w:val="24"/>
        </w:rPr>
      </w:pPr>
      <w:r>
        <w:rPr>
          <w:b/>
          <w:bCs/>
          <w:sz w:val="24"/>
          <w:szCs w:val="24"/>
        </w:rPr>
        <w:t>This notice is provided in compliance with 20 CFR §656.10(d). Any person may provide documentary evidence bearing on the application to the Certifying Officer, U.S. Department of Labor</w:t>
      </w:r>
      <w:r w:rsidRPr="00363748">
        <w:rPr>
          <w:b/>
          <w:bCs/>
          <w:sz w:val="24"/>
          <w:szCs w:val="24"/>
        </w:rPr>
        <w:t xml:space="preserve">, </w:t>
      </w:r>
      <w:r w:rsidRPr="00363748">
        <w:rPr>
          <w:b/>
          <w:bCs/>
          <w:color w:val="000000"/>
          <w:sz w:val="24"/>
          <w:szCs w:val="24"/>
          <w:shd w:val="clear" w:color="auto" w:fill="FFFFFF"/>
        </w:rPr>
        <w:t>Employment and</w:t>
      </w:r>
      <w:r w:rsidRPr="00363748">
        <w:rPr>
          <w:color w:val="000000"/>
          <w:sz w:val="24"/>
          <w:szCs w:val="24"/>
          <w:shd w:val="clear" w:color="auto" w:fill="FFFFFF"/>
        </w:rPr>
        <w:t xml:space="preserve"> </w:t>
      </w:r>
      <w:r w:rsidRPr="00363748">
        <w:rPr>
          <w:b/>
          <w:bCs/>
          <w:color w:val="000000"/>
          <w:sz w:val="24"/>
          <w:szCs w:val="24"/>
          <w:shd w:val="clear" w:color="auto" w:fill="FFFFFF"/>
        </w:rPr>
        <w:t>Training Administration</w:t>
      </w:r>
      <w:r>
        <w:rPr>
          <w:b/>
          <w:bCs/>
          <w:color w:val="000000"/>
          <w:sz w:val="24"/>
          <w:szCs w:val="24"/>
          <w:shd w:val="clear" w:color="auto" w:fill="FFFFFF"/>
        </w:rPr>
        <w:t xml:space="preserve">, </w:t>
      </w:r>
      <w:r w:rsidRPr="00363748">
        <w:rPr>
          <w:b/>
          <w:bCs/>
          <w:color w:val="000000"/>
          <w:sz w:val="24"/>
          <w:szCs w:val="24"/>
          <w:shd w:val="clear" w:color="auto" w:fill="FFFFFF"/>
        </w:rPr>
        <w:t>Office of Foreign Labor Certification</w:t>
      </w:r>
      <w:r>
        <w:rPr>
          <w:b/>
          <w:bCs/>
          <w:color w:val="000000"/>
          <w:sz w:val="24"/>
          <w:szCs w:val="24"/>
          <w:shd w:val="clear" w:color="auto" w:fill="FFFFFF"/>
        </w:rPr>
        <w:t xml:space="preserve">, </w:t>
      </w:r>
      <w:r w:rsidRPr="00363748">
        <w:rPr>
          <w:b/>
          <w:bCs/>
          <w:color w:val="000000"/>
          <w:sz w:val="24"/>
          <w:szCs w:val="24"/>
          <w:shd w:val="clear" w:color="auto" w:fill="FFFFFF"/>
        </w:rPr>
        <w:t>200 Constitution Avenue NW, Room N– 5311</w:t>
      </w:r>
      <w:r>
        <w:rPr>
          <w:b/>
          <w:bCs/>
          <w:color w:val="000000"/>
          <w:sz w:val="24"/>
          <w:szCs w:val="24"/>
          <w:shd w:val="clear" w:color="auto" w:fill="FFFFFF"/>
        </w:rPr>
        <w:t xml:space="preserve">, </w:t>
      </w:r>
      <w:r w:rsidRPr="00363748">
        <w:rPr>
          <w:b/>
          <w:bCs/>
          <w:color w:val="000000"/>
          <w:sz w:val="24"/>
          <w:szCs w:val="24"/>
          <w:shd w:val="clear" w:color="auto" w:fill="FFFFFF"/>
        </w:rPr>
        <w:t>Washington, DC 20210</w:t>
      </w:r>
      <w:r>
        <w:rPr>
          <w:b/>
          <w:bCs/>
          <w:color w:val="000000"/>
          <w:sz w:val="24"/>
          <w:szCs w:val="24"/>
          <w:shd w:val="clear" w:color="auto" w:fill="FFFFFF"/>
        </w:rPr>
        <w:t>.</w:t>
      </w:r>
    </w:p>
    <w:p w14:paraId="36B0D47C" w14:textId="77777777" w:rsidR="00C93236" w:rsidRDefault="001A1E31">
      <w:pPr>
        <w:rPr>
          <w:sz w:val="24"/>
          <w:szCs w:val="24"/>
        </w:rPr>
      </w:pPr>
      <w:r>
        <w:rPr>
          <w:b/>
          <w:bCs/>
          <w:sz w:val="24"/>
          <w:szCs w:val="24"/>
        </w:rPr>
        <w:t xml:space="preserve"> </w:t>
      </w:r>
    </w:p>
    <w:p w14:paraId="38D47463" w14:textId="77777777" w:rsidR="00385A01" w:rsidRDefault="001A1E31">
      <w:pPr>
        <w:rPr>
          <w:sz w:val="24"/>
          <w:szCs w:val="24"/>
        </w:rPr>
      </w:pPr>
      <w:r>
        <w:rPr>
          <w:sz w:val="24"/>
          <w:szCs w:val="24"/>
        </w:rPr>
        <w:tab/>
        <w:t>This notice is being provided to workers in the place of intended employment by the following means:</w:t>
      </w:r>
    </w:p>
    <w:p w14:paraId="4981BD8D" w14:textId="77777777" w:rsidR="00385A01" w:rsidRDefault="00385A01">
      <w:pPr>
        <w:rPr>
          <w:sz w:val="24"/>
          <w:szCs w:val="24"/>
        </w:rPr>
      </w:pPr>
    </w:p>
    <w:p w14:paraId="11519DEC" w14:textId="77777777" w:rsidR="00385A01" w:rsidRDefault="001A1E31">
      <w:pPr>
        <w:tabs>
          <w:tab w:val="left" w:pos="720"/>
        </w:tabs>
        <w:ind w:left="720" w:hanging="720"/>
        <w:rPr>
          <w:sz w:val="24"/>
          <w:szCs w:val="24"/>
        </w:rPr>
      </w:pPr>
      <w:r>
        <w:rPr>
          <w:sz w:val="24"/>
          <w:szCs w:val="24"/>
        </w:rPr>
        <w:t>■</w:t>
      </w:r>
      <w:r>
        <w:rPr>
          <w:sz w:val="24"/>
          <w:szCs w:val="24"/>
        </w:rPr>
        <w:tab/>
        <w:t>Posting a clearly visible and unobstructed notice, for at least 10 consecutive business days, in conspicuous location(s) in the workplace, where employer's U.S. workers can readily read the posted notice, including but not limited to locations in the immediate vicinity of the wage and hour notices.</w:t>
      </w:r>
    </w:p>
    <w:p w14:paraId="03241618" w14:textId="77777777" w:rsidR="00385A01" w:rsidRDefault="00385A01">
      <w:pPr>
        <w:rPr>
          <w:sz w:val="24"/>
          <w:szCs w:val="24"/>
        </w:rPr>
      </w:pPr>
    </w:p>
    <w:p w14:paraId="1A704268" w14:textId="77777777" w:rsidR="00385A01" w:rsidRDefault="001A1E31">
      <w:pPr>
        <w:jc w:val="center"/>
        <w:rPr>
          <w:sz w:val="24"/>
          <w:szCs w:val="24"/>
        </w:rPr>
      </w:pPr>
      <w:r>
        <w:rPr>
          <w:b/>
          <w:bCs/>
          <w:sz w:val="24"/>
          <w:szCs w:val="24"/>
        </w:rPr>
        <w:t>And</w:t>
      </w:r>
    </w:p>
    <w:p w14:paraId="5FB03F49" w14:textId="77777777" w:rsidR="00385A01" w:rsidRDefault="00385A01">
      <w:pPr>
        <w:rPr>
          <w:sz w:val="24"/>
          <w:szCs w:val="24"/>
        </w:rPr>
      </w:pPr>
    </w:p>
    <w:p w14:paraId="0778CA82" w14:textId="77777777" w:rsidR="00385A01" w:rsidRDefault="001A1E31">
      <w:pPr>
        <w:tabs>
          <w:tab w:val="left" w:pos="720"/>
        </w:tabs>
        <w:ind w:left="720" w:hanging="720"/>
        <w:rPr>
          <w:sz w:val="24"/>
          <w:szCs w:val="24"/>
        </w:rPr>
      </w:pPr>
      <w:r>
        <w:rPr>
          <w:sz w:val="24"/>
          <w:szCs w:val="24"/>
        </w:rPr>
        <w:t>■</w:t>
      </w:r>
      <w:r>
        <w:rPr>
          <w:sz w:val="24"/>
          <w:szCs w:val="24"/>
        </w:rPr>
        <w:tab/>
        <w:t>Publishing the notice in any and all in-house media, whether electronic or printed, in accordance with the normal procedures used for the recruitment of similar positions in the employer's organization.</w:t>
      </w:r>
    </w:p>
    <w:p w14:paraId="3FFDA1C9" w14:textId="77777777" w:rsidR="00385A01" w:rsidRDefault="00385A01">
      <w:pPr>
        <w:rPr>
          <w:sz w:val="24"/>
          <w:szCs w:val="24"/>
        </w:rPr>
      </w:pPr>
    </w:p>
    <w:p w14:paraId="00347D95" w14:textId="77777777" w:rsidR="00385A01" w:rsidRDefault="00385A01">
      <w:pPr>
        <w:rPr>
          <w:sz w:val="24"/>
          <w:szCs w:val="24"/>
        </w:rPr>
      </w:pPr>
    </w:p>
    <w:p w14:paraId="78C25D45" w14:textId="77777777" w:rsidR="00385A01" w:rsidRDefault="00385A01">
      <w:pPr>
        <w:rPr>
          <w:sz w:val="24"/>
          <w:szCs w:val="24"/>
        </w:rPr>
      </w:pPr>
    </w:p>
    <w:p w14:paraId="34B55141" w14:textId="77777777" w:rsidR="000A1341" w:rsidRDefault="001A1E31" w:rsidP="000A1341">
      <w:pPr>
        <w:rPr>
          <w:sz w:val="24"/>
          <w:szCs w:val="24"/>
        </w:rPr>
      </w:pPr>
      <w:r>
        <w:rPr>
          <w:sz w:val="24"/>
          <w:szCs w:val="24"/>
        </w:rPr>
        <w:br w:type="page"/>
      </w:r>
      <w:r w:rsidR="000A1341">
        <w:rPr>
          <w:b/>
          <w:bCs/>
          <w:sz w:val="24"/>
          <w:szCs w:val="24"/>
          <w:u w:val="single"/>
        </w:rPr>
        <w:lastRenderedPageBreak/>
        <w:t>In-house Media Notice of Filing</w:t>
      </w:r>
    </w:p>
    <w:p w14:paraId="2AFAFD56" w14:textId="77777777" w:rsidR="000A1341" w:rsidRDefault="000A1341" w:rsidP="000A1341">
      <w:pPr>
        <w:rPr>
          <w:sz w:val="24"/>
          <w:szCs w:val="24"/>
        </w:rPr>
      </w:pPr>
    </w:p>
    <w:p w14:paraId="79D59418" w14:textId="77777777" w:rsidR="000A1341" w:rsidRDefault="000A1341" w:rsidP="000A1341">
      <w:pPr>
        <w:rPr>
          <w:sz w:val="24"/>
          <w:szCs w:val="24"/>
        </w:rPr>
      </w:pPr>
      <w:r>
        <w:rPr>
          <w:sz w:val="24"/>
          <w:szCs w:val="24"/>
        </w:rPr>
        <w:t>Date When In-house Media Notice Posted:</w:t>
      </w:r>
      <w:r>
        <w:rPr>
          <w:sz w:val="24"/>
          <w:szCs w:val="24"/>
        </w:rPr>
        <w:tab/>
        <w:t>______________________________________</w:t>
      </w:r>
    </w:p>
    <w:p w14:paraId="119F6458" w14:textId="77777777" w:rsidR="000A1341" w:rsidRDefault="000A1341" w:rsidP="000A1341">
      <w:pPr>
        <w:rPr>
          <w:sz w:val="24"/>
          <w:szCs w:val="24"/>
        </w:rPr>
      </w:pPr>
    </w:p>
    <w:p w14:paraId="2AD92EC1" w14:textId="77777777" w:rsidR="000A1341" w:rsidRDefault="000A1341" w:rsidP="000A1341">
      <w:pPr>
        <w:rPr>
          <w:sz w:val="24"/>
          <w:szCs w:val="24"/>
        </w:rPr>
      </w:pPr>
      <w:r>
        <w:rPr>
          <w:sz w:val="24"/>
          <w:szCs w:val="24"/>
        </w:rPr>
        <w:t>Date When In-house Media Notice Removed: _____________________________________</w:t>
      </w:r>
    </w:p>
    <w:p w14:paraId="68E37116" w14:textId="77777777" w:rsidR="000A1341" w:rsidRDefault="000A1341" w:rsidP="000A1341">
      <w:pPr>
        <w:rPr>
          <w:sz w:val="24"/>
          <w:szCs w:val="24"/>
        </w:rPr>
      </w:pPr>
    </w:p>
    <w:p w14:paraId="78764410" w14:textId="77777777" w:rsidR="000A1341" w:rsidRDefault="000A1341" w:rsidP="000A1341">
      <w:pPr>
        <w:tabs>
          <w:tab w:val="left" w:pos="720"/>
          <w:tab w:val="left" w:pos="1440"/>
          <w:tab w:val="left" w:pos="2160"/>
          <w:tab w:val="left" w:pos="2880"/>
          <w:tab w:val="left" w:pos="3600"/>
          <w:tab w:val="left" w:pos="4320"/>
        </w:tabs>
        <w:ind w:left="4320" w:hanging="4320"/>
        <w:rPr>
          <w:sz w:val="24"/>
          <w:szCs w:val="24"/>
        </w:rPr>
      </w:pPr>
      <w:r>
        <w:rPr>
          <w:sz w:val="24"/>
          <w:szCs w:val="24"/>
        </w:rPr>
        <w:t xml:space="preserve">Location where the notice was posted: </w:t>
      </w:r>
      <w:r>
        <w:rPr>
          <w:sz w:val="24"/>
          <w:szCs w:val="24"/>
        </w:rPr>
        <w:tab/>
        <w:t xml:space="preserve">Utah State University's Human Resource Office's </w:t>
      </w:r>
      <w:r>
        <w:rPr>
          <w:i/>
          <w:iCs/>
          <w:sz w:val="24"/>
          <w:szCs w:val="24"/>
        </w:rPr>
        <w:t>Employment</w:t>
      </w:r>
      <w:r>
        <w:rPr>
          <w:sz w:val="24"/>
          <w:szCs w:val="24"/>
        </w:rPr>
        <w:t xml:space="preserve"> website: http://hr.usu/jobs</w:t>
      </w:r>
    </w:p>
    <w:p w14:paraId="6C1E094E" w14:textId="77777777" w:rsidR="000A1341" w:rsidRDefault="000A1341" w:rsidP="000A1341">
      <w:pPr>
        <w:rPr>
          <w:sz w:val="24"/>
          <w:szCs w:val="24"/>
        </w:rPr>
      </w:pPr>
    </w:p>
    <w:p w14:paraId="5757D9F7" w14:textId="77777777" w:rsidR="000A1341" w:rsidRDefault="000A1341" w:rsidP="000A1341">
      <w:pPr>
        <w:rPr>
          <w:sz w:val="24"/>
          <w:szCs w:val="24"/>
        </w:rPr>
      </w:pPr>
    </w:p>
    <w:p w14:paraId="6051B078" w14:textId="77777777" w:rsidR="000A1341" w:rsidRDefault="000A1341" w:rsidP="000A1341">
      <w:pPr>
        <w:rPr>
          <w:sz w:val="24"/>
          <w:szCs w:val="24"/>
        </w:rPr>
      </w:pPr>
      <w:r>
        <w:rPr>
          <w:sz w:val="24"/>
          <w:szCs w:val="24"/>
        </w:rPr>
        <w:t>I attest under penalty of perjury that the above in-house media Notice of Filing was posted as shown.</w:t>
      </w:r>
    </w:p>
    <w:p w14:paraId="38EBE055" w14:textId="77777777" w:rsidR="000A1341" w:rsidRDefault="000A1341" w:rsidP="000A1341">
      <w:pPr>
        <w:rPr>
          <w:sz w:val="24"/>
          <w:szCs w:val="24"/>
        </w:rPr>
      </w:pPr>
    </w:p>
    <w:p w14:paraId="4C09F691" w14:textId="77777777" w:rsidR="000A1341" w:rsidRDefault="000A1341" w:rsidP="000A1341">
      <w:pPr>
        <w:rPr>
          <w:sz w:val="24"/>
          <w:szCs w:val="24"/>
        </w:rPr>
      </w:pPr>
    </w:p>
    <w:p w14:paraId="354502C6" w14:textId="77777777" w:rsidR="000A1341" w:rsidRDefault="000A1341" w:rsidP="000A1341">
      <w:pPr>
        <w:rPr>
          <w:sz w:val="24"/>
          <w:szCs w:val="24"/>
        </w:rPr>
      </w:pPr>
    </w:p>
    <w:p w14:paraId="33884790" w14:textId="77777777" w:rsidR="000A1341" w:rsidRDefault="000A1341" w:rsidP="000A1341">
      <w:pPr>
        <w:rPr>
          <w:sz w:val="24"/>
          <w:szCs w:val="24"/>
        </w:rPr>
      </w:pPr>
      <w:r>
        <w:rPr>
          <w:sz w:val="24"/>
          <w:szCs w:val="24"/>
        </w:rPr>
        <w:t>____________________________________</w:t>
      </w:r>
      <w:r>
        <w:rPr>
          <w:sz w:val="24"/>
          <w:szCs w:val="24"/>
        </w:rPr>
        <w:tab/>
        <w:t>_________________________________________</w:t>
      </w:r>
    </w:p>
    <w:p w14:paraId="0E2E2CCB" w14:textId="77777777" w:rsidR="000A1341" w:rsidRDefault="000A1341" w:rsidP="000A1341">
      <w:pPr>
        <w:rPr>
          <w:sz w:val="24"/>
          <w:szCs w:val="24"/>
        </w:rPr>
      </w:pPr>
      <w:r>
        <w:rPr>
          <w:sz w:val="24"/>
          <w:szCs w:val="24"/>
        </w:rPr>
        <w:tab/>
        <w:t>[</w:t>
      </w:r>
      <w:r>
        <w:rPr>
          <w:i/>
          <w:iCs/>
          <w:sz w:val="24"/>
          <w:szCs w:val="24"/>
        </w:rPr>
        <w:t>Printed name &amp; title</w:t>
      </w:r>
      <w:r>
        <w:rPr>
          <w:sz w:val="24"/>
          <w:szCs w:val="24"/>
        </w:rPr>
        <w:t>]</w:t>
      </w:r>
      <w:r>
        <w:rPr>
          <w:sz w:val="24"/>
          <w:szCs w:val="24"/>
        </w:rPr>
        <w:tab/>
      </w:r>
      <w:r>
        <w:rPr>
          <w:sz w:val="24"/>
          <w:szCs w:val="24"/>
        </w:rPr>
        <w:tab/>
      </w:r>
      <w:r>
        <w:rPr>
          <w:sz w:val="24"/>
          <w:szCs w:val="24"/>
        </w:rPr>
        <w:tab/>
      </w:r>
      <w:r>
        <w:rPr>
          <w:sz w:val="24"/>
          <w:szCs w:val="24"/>
        </w:rPr>
        <w:tab/>
      </w:r>
      <w:r>
        <w:rPr>
          <w:sz w:val="24"/>
          <w:szCs w:val="24"/>
        </w:rPr>
        <w:tab/>
        <w:t>[</w:t>
      </w:r>
      <w:r>
        <w:rPr>
          <w:i/>
          <w:iCs/>
          <w:sz w:val="24"/>
          <w:szCs w:val="24"/>
        </w:rPr>
        <w:t>Signature</w:t>
      </w:r>
      <w:r>
        <w:rPr>
          <w:sz w:val="24"/>
          <w:szCs w:val="24"/>
        </w:rPr>
        <w:t>]</w:t>
      </w:r>
    </w:p>
    <w:p w14:paraId="1C79142E" w14:textId="77777777" w:rsidR="000A1341" w:rsidRDefault="000A1341" w:rsidP="000A1341">
      <w:pPr>
        <w:rPr>
          <w:sz w:val="24"/>
          <w:szCs w:val="24"/>
        </w:rPr>
      </w:pPr>
    </w:p>
    <w:p w14:paraId="6C07F788" w14:textId="77777777" w:rsidR="000A1341" w:rsidRDefault="000A1341" w:rsidP="000A1341">
      <w:pPr>
        <w:rPr>
          <w:sz w:val="24"/>
          <w:szCs w:val="24"/>
        </w:rPr>
      </w:pPr>
    </w:p>
    <w:p w14:paraId="08B01FE9" w14:textId="77777777" w:rsidR="000A1341" w:rsidRDefault="000A1341" w:rsidP="000A1341">
      <w:pPr>
        <w:rPr>
          <w:sz w:val="24"/>
          <w:szCs w:val="24"/>
        </w:rPr>
      </w:pPr>
      <w:r>
        <w:rPr>
          <w:sz w:val="24"/>
          <w:szCs w:val="24"/>
        </w:rPr>
        <w:t>Date: ______________________________</w:t>
      </w:r>
    </w:p>
    <w:p w14:paraId="67C4D8BA" w14:textId="77777777" w:rsidR="000A1341" w:rsidRDefault="000A1341" w:rsidP="000A1341">
      <w:pPr>
        <w:rPr>
          <w:sz w:val="24"/>
          <w:szCs w:val="24"/>
        </w:rPr>
      </w:pPr>
    </w:p>
    <w:p w14:paraId="05BB426C" w14:textId="77777777" w:rsidR="000A1341" w:rsidRDefault="000A1341" w:rsidP="000A1341">
      <w:pPr>
        <w:rPr>
          <w:sz w:val="24"/>
          <w:szCs w:val="24"/>
        </w:rPr>
      </w:pPr>
    </w:p>
    <w:p w14:paraId="7BEFDD75" w14:textId="77777777" w:rsidR="000A1341" w:rsidRDefault="000A1341" w:rsidP="000A1341">
      <w:pPr>
        <w:rPr>
          <w:sz w:val="24"/>
          <w:szCs w:val="24"/>
        </w:rPr>
      </w:pPr>
      <w:r>
        <w:rPr>
          <w:sz w:val="24"/>
          <w:szCs w:val="24"/>
        </w:rPr>
        <w:t xml:space="preserve">Explanation of any lack of in-house notice: </w:t>
      </w:r>
      <w:r>
        <w:rPr>
          <w:sz w:val="24"/>
          <w:szCs w:val="24"/>
        </w:rPr>
        <w:tab/>
        <w:t>______________________________________</w:t>
      </w:r>
    </w:p>
    <w:p w14:paraId="3C0FC27F" w14:textId="77777777" w:rsidR="000A1341" w:rsidRDefault="000A1341" w:rsidP="000A1341">
      <w:pPr>
        <w:rPr>
          <w:sz w:val="24"/>
          <w:szCs w:val="24"/>
        </w:rPr>
      </w:pPr>
    </w:p>
    <w:p w14:paraId="43A558AE" w14:textId="77777777" w:rsidR="000A1341" w:rsidRDefault="000A1341" w:rsidP="000A134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w:t>
      </w:r>
    </w:p>
    <w:p w14:paraId="3947DD2F" w14:textId="77777777" w:rsidR="000A1341" w:rsidRDefault="000A1341" w:rsidP="000A134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01D8AB30" w14:textId="14FD22FA" w:rsidR="006E003B" w:rsidRDefault="006E003B" w:rsidP="000A1341">
      <w:pPr>
        <w:rPr>
          <w:sz w:val="24"/>
          <w:szCs w:val="24"/>
        </w:rPr>
      </w:pPr>
    </w:p>
    <w:p w14:paraId="09C8A6B9" w14:textId="77777777" w:rsidR="00385A01" w:rsidRDefault="001A1E3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385A01">
      <w:footerReference w:type="default" r:id="rId7"/>
      <w:type w:val="continuous"/>
      <w:pgSz w:w="12240" w:h="15840"/>
      <w:pgMar w:top="720" w:right="720" w:bottom="720" w:left="72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1452B" w14:textId="77777777" w:rsidR="00385A01" w:rsidRDefault="001A1E31">
      <w:r>
        <w:separator/>
      </w:r>
    </w:p>
  </w:endnote>
  <w:endnote w:type="continuationSeparator" w:id="0">
    <w:p w14:paraId="63DCE214" w14:textId="77777777" w:rsidR="00385A01" w:rsidRDefault="001A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982013"/>
      <w:docPartObj>
        <w:docPartGallery w:val="Page Numbers (Bottom of Page)"/>
        <w:docPartUnique/>
      </w:docPartObj>
    </w:sdtPr>
    <w:sdtEndPr/>
    <w:sdtContent>
      <w:sdt>
        <w:sdtPr>
          <w:id w:val="1728636285"/>
          <w:docPartObj>
            <w:docPartGallery w:val="Page Numbers (Top of Page)"/>
            <w:docPartUnique/>
          </w:docPartObj>
        </w:sdtPr>
        <w:sdtEndPr/>
        <w:sdtContent>
          <w:p w14:paraId="2BEFA47C" w14:textId="65E1DEE1" w:rsidR="00EE534A" w:rsidRDefault="00EE534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7DFA45" w14:textId="77777777" w:rsidR="00385A01" w:rsidRDefault="00385A01">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2FD3" w14:textId="77777777" w:rsidR="00385A01" w:rsidRDefault="001A1E31">
    <w:pPr>
      <w:framePr w:wrap="notBeside" w:hAnchor="text" w:xAlign="center"/>
      <w:rPr>
        <w:sz w:val="24"/>
        <w:szCs w:val="24"/>
      </w:rPr>
    </w:pPr>
    <w:r>
      <w:rPr>
        <w:sz w:val="24"/>
        <w:szCs w:val="24"/>
      </w:rPr>
      <w:t xml:space="preserve">Page </w:t>
    </w:r>
    <w:r>
      <w:rPr>
        <w:sz w:val="24"/>
        <w:szCs w:val="24"/>
      </w:rPr>
      <w:fldChar w:fldCharType="begin"/>
    </w:r>
    <w:r>
      <w:rPr>
        <w:sz w:val="24"/>
        <w:szCs w:val="24"/>
      </w:rPr>
      <w:instrText xml:space="preserve"> PAGE  </w:instrText>
    </w:r>
    <w:r>
      <w:rPr>
        <w:sz w:val="24"/>
        <w:szCs w:val="24"/>
      </w:rPr>
      <w:fldChar w:fldCharType="separate"/>
    </w:r>
    <w:r w:rsidR="006E003B">
      <w:rPr>
        <w:noProof/>
        <w:sz w:val="24"/>
        <w:szCs w:val="24"/>
      </w:rPr>
      <w:t>2</w:t>
    </w:r>
    <w:r>
      <w:rPr>
        <w:sz w:val="24"/>
        <w:szCs w:val="24"/>
      </w:rPr>
      <w:fldChar w:fldCharType="end"/>
    </w:r>
    <w:r>
      <w:rPr>
        <w:sz w:val="24"/>
        <w:szCs w:val="24"/>
      </w:rPr>
      <w:t xml:space="preserve"> of  </w:t>
    </w:r>
    <w:r>
      <w:rPr>
        <w:sz w:val="24"/>
        <w:szCs w:val="24"/>
      </w:rPr>
      <w:fldChar w:fldCharType="begin"/>
    </w:r>
    <w:r>
      <w:rPr>
        <w:sz w:val="24"/>
        <w:szCs w:val="24"/>
      </w:rPr>
      <w:instrText xml:space="preserve">NUMPAGES \* ARABIC </w:instrText>
    </w:r>
    <w:r>
      <w:rPr>
        <w:sz w:val="24"/>
        <w:szCs w:val="24"/>
      </w:rPr>
      <w:fldChar w:fldCharType="separate"/>
    </w:r>
    <w:r w:rsidR="006E003B">
      <w:rPr>
        <w:noProof/>
        <w:sz w:val="24"/>
        <w:szCs w:val="24"/>
      </w:rPr>
      <w:t>2</w:t>
    </w:r>
    <w:r>
      <w:rPr>
        <w:sz w:val="24"/>
        <w:szCs w:val="24"/>
      </w:rPr>
      <w:fldChar w:fldCharType="end"/>
    </w:r>
  </w:p>
  <w:p w14:paraId="5A4986EB" w14:textId="77777777" w:rsidR="00385A01" w:rsidRDefault="00385A0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0B68F" w14:textId="77777777" w:rsidR="00385A01" w:rsidRDefault="001A1E31">
      <w:r>
        <w:separator/>
      </w:r>
    </w:p>
  </w:footnote>
  <w:footnote w:type="continuationSeparator" w:id="0">
    <w:p w14:paraId="15DA935E" w14:textId="77777777" w:rsidR="00385A01" w:rsidRDefault="001A1E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31"/>
    <w:rsid w:val="000A1341"/>
    <w:rsid w:val="00120F39"/>
    <w:rsid w:val="001A1E31"/>
    <w:rsid w:val="00297E28"/>
    <w:rsid w:val="00304E11"/>
    <w:rsid w:val="00320F2C"/>
    <w:rsid w:val="00356536"/>
    <w:rsid w:val="00385A01"/>
    <w:rsid w:val="00491D83"/>
    <w:rsid w:val="00496568"/>
    <w:rsid w:val="005D3351"/>
    <w:rsid w:val="00631275"/>
    <w:rsid w:val="006E003B"/>
    <w:rsid w:val="007A161E"/>
    <w:rsid w:val="008368AF"/>
    <w:rsid w:val="00871A2F"/>
    <w:rsid w:val="00A335AA"/>
    <w:rsid w:val="00A8231B"/>
    <w:rsid w:val="00AB08E1"/>
    <w:rsid w:val="00AB5B73"/>
    <w:rsid w:val="00B64E77"/>
    <w:rsid w:val="00C0480A"/>
    <w:rsid w:val="00C93236"/>
    <w:rsid w:val="00E0404E"/>
    <w:rsid w:val="00EE534A"/>
    <w:rsid w:val="00EF31A9"/>
    <w:rsid w:val="00F27D0A"/>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EB910E"/>
  <w15:docId w15:val="{5160A084-B604-429D-AC9E-3F649A24E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uiPriority w:val="99"/>
    <w:rPr>
      <w:color w:val="0000FF"/>
      <w:u w:val="single"/>
    </w:rPr>
  </w:style>
  <w:style w:type="paragraph" w:styleId="Header">
    <w:name w:val="header"/>
    <w:basedOn w:val="Normal"/>
    <w:link w:val="HeaderChar"/>
    <w:uiPriority w:val="99"/>
    <w:unhideWhenUsed/>
    <w:rsid w:val="00EE534A"/>
    <w:pPr>
      <w:tabs>
        <w:tab w:val="center" w:pos="4680"/>
        <w:tab w:val="right" w:pos="9360"/>
      </w:tabs>
    </w:pPr>
  </w:style>
  <w:style w:type="character" w:customStyle="1" w:styleId="HeaderChar">
    <w:name w:val="Header Char"/>
    <w:basedOn w:val="DefaultParagraphFont"/>
    <w:link w:val="Header"/>
    <w:uiPriority w:val="99"/>
    <w:rsid w:val="00EE534A"/>
    <w:rPr>
      <w:rFonts w:ascii="Times New Roman" w:hAnsi="Times New Roman" w:cs="Times New Roman"/>
      <w:sz w:val="20"/>
      <w:szCs w:val="20"/>
    </w:rPr>
  </w:style>
  <w:style w:type="paragraph" w:styleId="Footer">
    <w:name w:val="footer"/>
    <w:basedOn w:val="Normal"/>
    <w:link w:val="FooterChar"/>
    <w:uiPriority w:val="99"/>
    <w:unhideWhenUsed/>
    <w:rsid w:val="00EE534A"/>
    <w:pPr>
      <w:tabs>
        <w:tab w:val="center" w:pos="4680"/>
        <w:tab w:val="right" w:pos="9360"/>
      </w:tabs>
    </w:pPr>
  </w:style>
  <w:style w:type="character" w:customStyle="1" w:styleId="FooterChar">
    <w:name w:val="Footer Char"/>
    <w:basedOn w:val="DefaultParagraphFont"/>
    <w:link w:val="Footer"/>
    <w:uiPriority w:val="99"/>
    <w:rsid w:val="00EE534A"/>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611</Words>
  <Characters>4062</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Moore</dc:creator>
  <cp:lastModifiedBy>D Cole Fronk</cp:lastModifiedBy>
  <cp:revision>10</cp:revision>
  <cp:lastPrinted>2025-01-25T00:44:00Z</cp:lastPrinted>
  <dcterms:created xsi:type="dcterms:W3CDTF">2021-08-16T00:03:00Z</dcterms:created>
  <dcterms:modified xsi:type="dcterms:W3CDTF">2026-02-12T19:39:00Z</dcterms:modified>
</cp:coreProperties>
</file>