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14D4" w14:textId="77777777" w:rsidR="00075DCA" w:rsidRPr="008C4F9E" w:rsidRDefault="5374ED91" w:rsidP="008C4F9E">
      <w:pPr>
        <w:jc w:val="center"/>
        <w:rPr>
          <w:rFonts w:ascii="Arial" w:hAnsi="Arial" w:cs="Arial"/>
          <w:b/>
        </w:rPr>
      </w:pPr>
      <w:r w:rsidRPr="5374ED91">
        <w:rPr>
          <w:rFonts w:ascii="Arial" w:hAnsi="Arial" w:cs="Arial"/>
          <w:b/>
          <w:bCs/>
        </w:rPr>
        <w:t>UTAH STATE UNIVERSITY</w:t>
      </w:r>
    </w:p>
    <w:p w14:paraId="03AD08B6" w14:textId="64A01ED0" w:rsidR="5374ED91" w:rsidRPr="00D84566" w:rsidRDefault="00EF784E" w:rsidP="222AF45A">
      <w:pPr>
        <w:spacing w:line="259" w:lineRule="auto"/>
        <w:jc w:val="center"/>
        <w:rPr>
          <w:rFonts w:ascii="Arial" w:hAnsi="Arial" w:cs="Arial"/>
          <w:b/>
          <w:bCs/>
        </w:rPr>
      </w:pPr>
      <w:r w:rsidRPr="00D84566">
        <w:rPr>
          <w:rFonts w:ascii="Arial" w:hAnsi="Arial" w:cs="Arial"/>
          <w:b/>
          <w:bCs/>
        </w:rPr>
        <w:t>Department of Computer Science</w:t>
      </w:r>
    </w:p>
    <w:p w14:paraId="2697C839" w14:textId="77777777" w:rsidR="008C4F9E" w:rsidRDefault="008C4F9E" w:rsidP="008C4F9E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Notice of Intent to File a Labor Condition Application to Employ</w:t>
      </w:r>
    </w:p>
    <w:p w14:paraId="450CC147" w14:textId="77777777" w:rsidR="008C4F9E" w:rsidRDefault="008C4F9E" w:rsidP="008C4F9E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An Alien H-1B Temporary Worker at Utah State University</w:t>
      </w:r>
    </w:p>
    <w:p w14:paraId="0A37501D" w14:textId="3D8040FC" w:rsidR="008C4F9E" w:rsidRDefault="008C4F9E" w:rsidP="5A11848C">
      <w:pPr>
        <w:jc w:val="center"/>
        <w:rPr>
          <w:rFonts w:ascii="Arial" w:hAnsi="Arial" w:cs="Arial"/>
        </w:rPr>
      </w:pPr>
    </w:p>
    <w:p w14:paraId="3242C883" w14:textId="170C4883" w:rsidR="008C4F9E" w:rsidRPr="0088335E" w:rsidRDefault="00A04394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D3413">
        <w:rPr>
          <w:rFonts w:ascii="Arial" w:hAnsi="Arial" w:cs="Arial"/>
        </w:rPr>
        <w:t xml:space="preserve">Utah State University </w:t>
      </w:r>
      <w:r w:rsidR="00EF784E">
        <w:rPr>
          <w:rFonts w:ascii="Arial" w:hAnsi="Arial" w:cs="Arial"/>
        </w:rPr>
        <w:t>Department of Computer Science</w:t>
      </w:r>
      <w:r w:rsidR="009D3413">
        <w:rPr>
          <w:rFonts w:ascii="Arial" w:hAnsi="Arial" w:cs="Arial"/>
        </w:rPr>
        <w:t xml:space="preserve"> </w:t>
      </w:r>
      <w:r w:rsidR="008C4F9E" w:rsidRPr="0088335E">
        <w:rPr>
          <w:rFonts w:ascii="Arial" w:hAnsi="Arial" w:cs="Arial"/>
        </w:rPr>
        <w:t>is hi</w:t>
      </w:r>
      <w:r w:rsidR="00CE0245" w:rsidRPr="0088335E">
        <w:rPr>
          <w:rFonts w:ascii="Arial" w:hAnsi="Arial" w:cs="Arial"/>
        </w:rPr>
        <w:t>ring one</w:t>
      </w:r>
      <w:r w:rsidR="008C4F9E" w:rsidRPr="0088335E">
        <w:rPr>
          <w:rFonts w:ascii="Arial" w:hAnsi="Arial" w:cs="Arial"/>
        </w:rPr>
        <w:t xml:space="preserve"> H-1B nonimmigrant employee for the</w:t>
      </w:r>
      <w:r w:rsidR="004268B3" w:rsidRPr="0088335E">
        <w:rPr>
          <w:rFonts w:ascii="Arial" w:hAnsi="Arial" w:cs="Arial"/>
        </w:rPr>
        <w:t xml:space="preserve"> </w:t>
      </w:r>
      <w:r w:rsidR="00EF784E">
        <w:rPr>
          <w:rFonts w:ascii="Arial" w:hAnsi="Arial" w:cs="Arial"/>
        </w:rPr>
        <w:t>Full-time</w:t>
      </w:r>
      <w:r w:rsidR="00F07C87" w:rsidRPr="0088335E">
        <w:rPr>
          <w:rFonts w:ascii="Arial" w:hAnsi="Arial" w:cs="Arial"/>
        </w:rPr>
        <w:t xml:space="preserve"> </w:t>
      </w:r>
      <w:r w:rsidR="008C4F9E" w:rsidRPr="0088335E">
        <w:rPr>
          <w:rFonts w:ascii="Arial" w:hAnsi="Arial" w:cs="Arial"/>
        </w:rPr>
        <w:t>position of</w:t>
      </w:r>
      <w:r w:rsidR="00C779B7">
        <w:rPr>
          <w:rFonts w:ascii="Arial" w:hAnsi="Arial" w:cs="Arial"/>
        </w:rPr>
        <w:t xml:space="preserve"> </w:t>
      </w:r>
      <w:r w:rsidR="00EF784E">
        <w:rPr>
          <w:rFonts w:ascii="Arial" w:hAnsi="Arial" w:cs="Arial"/>
        </w:rPr>
        <w:t>Professional Practice Assistant Professor</w:t>
      </w:r>
      <w:r w:rsidR="00C80712" w:rsidRPr="0088335E">
        <w:rPr>
          <w:rFonts w:ascii="Arial" w:hAnsi="Arial" w:cs="Arial"/>
        </w:rPr>
        <w:t xml:space="preserve"> </w:t>
      </w:r>
      <w:r w:rsidR="008C4F9E" w:rsidRPr="0088335E">
        <w:rPr>
          <w:rFonts w:ascii="Arial" w:hAnsi="Arial" w:cs="Arial"/>
        </w:rPr>
        <w:t xml:space="preserve">in </w:t>
      </w:r>
      <w:r w:rsidR="00EF784E">
        <w:rPr>
          <w:rFonts w:ascii="Arial" w:hAnsi="Arial" w:cs="Arial"/>
        </w:rPr>
        <w:t>Logan, Utah</w:t>
      </w:r>
      <w:r w:rsidR="008C4F9E" w:rsidRPr="0088335E">
        <w:rPr>
          <w:rFonts w:ascii="Arial" w:hAnsi="Arial" w:cs="Arial"/>
        </w:rPr>
        <w:t xml:space="preserve">. The anticipated period of employment will be </w:t>
      </w:r>
      <w:r w:rsidR="00EF784E">
        <w:rPr>
          <w:rFonts w:ascii="Arial" w:hAnsi="Arial" w:cs="Arial"/>
        </w:rPr>
        <w:t>08/01/2026</w:t>
      </w:r>
      <w:r w:rsidR="009D3413">
        <w:rPr>
          <w:rFonts w:ascii="Arial" w:hAnsi="Arial" w:cs="Arial"/>
        </w:rPr>
        <w:t xml:space="preserve"> </w:t>
      </w:r>
      <w:r w:rsidR="00360C47" w:rsidRPr="0088335E">
        <w:rPr>
          <w:rFonts w:ascii="Arial" w:hAnsi="Arial" w:cs="Arial"/>
        </w:rPr>
        <w:t xml:space="preserve">through </w:t>
      </w:r>
      <w:r w:rsidR="00EF784E">
        <w:rPr>
          <w:rFonts w:ascii="Arial" w:hAnsi="Arial" w:cs="Arial"/>
        </w:rPr>
        <w:t>07/31/2029</w:t>
      </w:r>
      <w:r w:rsidR="00360C47" w:rsidRPr="0088335E">
        <w:rPr>
          <w:rFonts w:ascii="Arial" w:hAnsi="Arial" w:cs="Arial"/>
        </w:rPr>
        <w:t>.</w:t>
      </w:r>
      <w:r w:rsidR="008C4F9E" w:rsidRPr="0088335E">
        <w:rPr>
          <w:rFonts w:ascii="Arial" w:hAnsi="Arial" w:cs="Arial"/>
        </w:rPr>
        <w:t xml:space="preserve"> The salary is </w:t>
      </w:r>
      <w:r w:rsidR="00EF784E">
        <w:rPr>
          <w:rFonts w:ascii="Arial" w:hAnsi="Arial" w:cs="Arial"/>
        </w:rPr>
        <w:t xml:space="preserve">$105,000.00 </w:t>
      </w:r>
      <w:r w:rsidRPr="0088335E">
        <w:rPr>
          <w:rFonts w:ascii="Arial" w:hAnsi="Arial" w:cs="Arial"/>
        </w:rPr>
        <w:t xml:space="preserve">per </w:t>
      </w:r>
      <w:r w:rsidR="00F07C87" w:rsidRPr="0088335E">
        <w:rPr>
          <w:rFonts w:ascii="Arial" w:hAnsi="Arial" w:cs="Arial"/>
        </w:rPr>
        <w:t>academic</w:t>
      </w:r>
      <w:r w:rsidRPr="0088335E">
        <w:rPr>
          <w:rFonts w:ascii="Arial" w:hAnsi="Arial" w:cs="Arial"/>
        </w:rPr>
        <w:t xml:space="preserve"> year</w:t>
      </w:r>
      <w:r w:rsidR="008C4F9E" w:rsidRPr="0088335E">
        <w:rPr>
          <w:rFonts w:ascii="Arial" w:hAnsi="Arial" w:cs="Arial"/>
        </w:rPr>
        <w:t>.</w:t>
      </w:r>
    </w:p>
    <w:p w14:paraId="02EB378F" w14:textId="0DE2834F" w:rsidR="009D3413" w:rsidRDefault="009D3413" w:rsidP="6FD95264">
      <w:pPr>
        <w:rPr>
          <w:rFonts w:ascii="Arial" w:hAnsi="Arial" w:cs="Arial"/>
        </w:rPr>
      </w:pPr>
    </w:p>
    <w:p w14:paraId="6F0456F1" w14:textId="77777777" w:rsidR="00C779B7" w:rsidRPr="00C779B7" w:rsidRDefault="00C779B7" w:rsidP="00C779B7">
      <w:pPr>
        <w:rPr>
          <w:rFonts w:ascii="Arial" w:hAnsi="Arial" w:cs="Arial"/>
        </w:rPr>
      </w:pPr>
      <w:r w:rsidRPr="00C779B7">
        <w:rPr>
          <w:rFonts w:ascii="Arial" w:hAnsi="Arial" w:cs="Arial"/>
        </w:rPr>
        <w:t xml:space="preserve">Primary responsibilities include, but are not limited to: </w:t>
      </w:r>
    </w:p>
    <w:p w14:paraId="4D20F034" w14:textId="45FBE24E" w:rsidR="00C779B7" w:rsidRPr="00C779B7" w:rsidRDefault="56D2A472" w:rsidP="00C779B7">
      <w:pPr>
        <w:rPr>
          <w:rFonts w:ascii="Arial" w:hAnsi="Arial" w:cs="Arial"/>
          <w:b/>
          <w:bCs/>
        </w:rPr>
      </w:pPr>
      <w:r w:rsidRPr="56D2A472">
        <w:rPr>
          <w:rFonts w:ascii="Arial" w:hAnsi="Arial" w:cs="Arial"/>
          <w:b/>
          <w:bCs/>
        </w:rPr>
        <w:t xml:space="preserve">Teaching: </w:t>
      </w:r>
      <w:r w:rsidR="00EF784E">
        <w:rPr>
          <w:rFonts w:ascii="Arial" w:hAnsi="Arial" w:cs="Arial"/>
          <w:b/>
          <w:bCs/>
        </w:rPr>
        <w:t>9</w:t>
      </w:r>
      <w:r w:rsidRPr="56D2A472">
        <w:rPr>
          <w:rFonts w:ascii="Arial" w:hAnsi="Arial" w:cs="Arial"/>
          <w:b/>
          <w:bCs/>
        </w:rPr>
        <w:t xml:space="preserve">0%  </w:t>
      </w:r>
    </w:p>
    <w:p w14:paraId="03ABD735" w14:textId="7F0500FD" w:rsidR="00C779B7" w:rsidRDefault="56D2A472" w:rsidP="00C779B7">
      <w:pPr>
        <w:rPr>
          <w:rFonts w:ascii="Arial" w:hAnsi="Arial" w:cs="Arial"/>
          <w:b/>
          <w:bCs/>
        </w:rPr>
      </w:pPr>
      <w:r w:rsidRPr="56D2A472">
        <w:rPr>
          <w:rFonts w:ascii="Arial" w:hAnsi="Arial" w:cs="Arial"/>
          <w:b/>
          <w:bCs/>
        </w:rPr>
        <w:t xml:space="preserve">Service: 10%  </w:t>
      </w:r>
    </w:p>
    <w:p w14:paraId="0CB6E98B" w14:textId="77777777" w:rsidR="00EF784E" w:rsidRDefault="00EF784E" w:rsidP="00EF784E">
      <w:pPr>
        <w:rPr>
          <w:rFonts w:ascii="Arial" w:hAnsi="Arial" w:cs="Arial"/>
          <w:b/>
          <w:bCs/>
        </w:rPr>
      </w:pPr>
    </w:p>
    <w:p w14:paraId="320E53DD" w14:textId="77777777" w:rsidR="005C00DA" w:rsidRDefault="005C00DA" w:rsidP="005C00DA">
      <w:pPr>
        <w:rPr>
          <w:rFonts w:ascii="Arial" w:hAnsi="Arial" w:cs="Arial"/>
          <w:b/>
          <w:bCs/>
        </w:rPr>
      </w:pPr>
      <w:r w:rsidRPr="5374ED91">
        <w:rPr>
          <w:rFonts w:ascii="Arial" w:hAnsi="Arial" w:cs="Arial"/>
          <w:b/>
          <w:bCs/>
        </w:rPr>
        <w:t xml:space="preserve">Expectations for Teaching (Relative weight = </w:t>
      </w:r>
      <w:r>
        <w:rPr>
          <w:rFonts w:ascii="Arial" w:hAnsi="Arial" w:cs="Arial"/>
          <w:b/>
          <w:bCs/>
        </w:rPr>
        <w:t>9</w:t>
      </w:r>
      <w:r w:rsidRPr="5374ED91">
        <w:rPr>
          <w:rFonts w:ascii="Arial" w:hAnsi="Arial" w:cs="Arial"/>
          <w:b/>
          <w:bCs/>
        </w:rPr>
        <w:t xml:space="preserve">0%) </w:t>
      </w:r>
    </w:p>
    <w:p w14:paraId="79DA2796" w14:textId="77777777" w:rsidR="00AA54BD" w:rsidRDefault="00EF784E" w:rsidP="00AA54BD">
      <w:pPr>
        <w:rPr>
          <w:rFonts w:ascii="Arial" w:hAnsi="Arial" w:cs="Arial"/>
        </w:rPr>
      </w:pPr>
      <w:r w:rsidRPr="00AA54BD">
        <w:rPr>
          <w:rFonts w:ascii="Arial" w:hAnsi="Arial" w:cs="Arial"/>
        </w:rPr>
        <w:t>Teaching is a major university function, and USU takes very seriously its commitment to</w:t>
      </w:r>
      <w:r w:rsidR="0049497E" w:rsidRPr="00AA54BD">
        <w:rPr>
          <w:rFonts w:ascii="Arial" w:hAnsi="Arial" w:cs="Arial"/>
        </w:rPr>
        <w:t xml:space="preserve"> </w:t>
      </w:r>
      <w:r w:rsidRPr="00AA54BD">
        <w:rPr>
          <w:rFonts w:ascii="Arial" w:hAnsi="Arial" w:cs="Arial"/>
        </w:rPr>
        <w:t>teaching. Teaching is the major emphasis of your role statement; therefore, you are expected to</w:t>
      </w:r>
      <w:r w:rsidR="0049497E" w:rsidRPr="00AA54BD">
        <w:rPr>
          <w:rFonts w:ascii="Arial" w:hAnsi="Arial" w:cs="Arial"/>
        </w:rPr>
        <w:t xml:space="preserve"> </w:t>
      </w:r>
      <w:r w:rsidRPr="00AA54BD">
        <w:rPr>
          <w:rFonts w:ascii="Arial" w:hAnsi="Arial" w:cs="Arial"/>
        </w:rPr>
        <w:t xml:space="preserve">perform with excellence in this domain </w:t>
      </w:r>
      <w:r w:rsidR="0049497E" w:rsidRPr="00AA54BD">
        <w:rPr>
          <w:rFonts w:ascii="Arial" w:hAnsi="Arial" w:cs="Arial"/>
        </w:rPr>
        <w:t>to</w:t>
      </w:r>
      <w:r w:rsidRPr="00AA54BD">
        <w:rPr>
          <w:rFonts w:ascii="Arial" w:hAnsi="Arial" w:cs="Arial"/>
        </w:rPr>
        <w:t xml:space="preserve"> be promoted to Professional Practice</w:t>
      </w:r>
      <w:r w:rsidR="0049497E" w:rsidRPr="00AA54BD">
        <w:rPr>
          <w:rFonts w:ascii="Arial" w:hAnsi="Arial" w:cs="Arial"/>
        </w:rPr>
        <w:t xml:space="preserve"> </w:t>
      </w:r>
      <w:r w:rsidRPr="00AA54BD">
        <w:rPr>
          <w:rFonts w:ascii="Arial" w:hAnsi="Arial" w:cs="Arial"/>
        </w:rPr>
        <w:t>Associate Professor.</w:t>
      </w:r>
      <w:r w:rsidR="0049497E" w:rsidRPr="00AA54BD">
        <w:rPr>
          <w:rFonts w:ascii="Arial" w:hAnsi="Arial" w:cs="Arial"/>
        </w:rPr>
        <w:t xml:space="preserve"> </w:t>
      </w:r>
      <w:r w:rsidRPr="00AA54BD">
        <w:rPr>
          <w:rFonts w:ascii="Arial" w:hAnsi="Arial" w:cs="Arial"/>
        </w:rPr>
        <w:t>Your specific teaching assignment will be determined each year</w:t>
      </w:r>
      <w:r w:rsidR="0049497E" w:rsidRPr="00AA54BD">
        <w:rPr>
          <w:rFonts w:ascii="Arial" w:hAnsi="Arial" w:cs="Arial"/>
        </w:rPr>
        <w:t xml:space="preserve"> </w:t>
      </w:r>
      <w:r w:rsidRPr="00AA54BD">
        <w:rPr>
          <w:rFonts w:ascii="Arial" w:hAnsi="Arial" w:cs="Arial"/>
        </w:rPr>
        <w:t xml:space="preserve">by the department head and will </w:t>
      </w:r>
      <w:r w:rsidR="0049497E" w:rsidRPr="00AA54BD">
        <w:rPr>
          <w:rFonts w:ascii="Arial" w:hAnsi="Arial" w:cs="Arial"/>
        </w:rPr>
        <w:t>reflect on</w:t>
      </w:r>
      <w:r w:rsidRPr="00AA54BD">
        <w:rPr>
          <w:rFonts w:ascii="Arial" w:hAnsi="Arial" w:cs="Arial"/>
        </w:rPr>
        <w:t xml:space="preserve"> the academic needs of the department combined with</w:t>
      </w:r>
      <w:r w:rsidR="0049497E" w:rsidRPr="00AA54BD">
        <w:rPr>
          <w:rFonts w:ascii="Arial" w:hAnsi="Arial" w:cs="Arial"/>
        </w:rPr>
        <w:t xml:space="preserve"> </w:t>
      </w:r>
      <w:r w:rsidRPr="00AA54BD">
        <w:rPr>
          <w:rFonts w:ascii="Arial" w:hAnsi="Arial" w:cs="Arial"/>
        </w:rPr>
        <w:t>your areas of expertise</w:t>
      </w:r>
      <w:r w:rsidR="0049497E" w:rsidRPr="00AA54BD">
        <w:rPr>
          <w:rFonts w:ascii="Arial" w:hAnsi="Arial" w:cs="Arial"/>
        </w:rPr>
        <w:t xml:space="preserve">. </w:t>
      </w:r>
      <w:r w:rsidRPr="00AA54BD">
        <w:rPr>
          <w:rFonts w:ascii="Arial" w:hAnsi="Arial" w:cs="Arial"/>
        </w:rPr>
        <w:t>The following elements are commonly associated with success in teaching:</w:t>
      </w:r>
    </w:p>
    <w:p w14:paraId="1661D7F1" w14:textId="77777777" w:rsidR="00AA54BD" w:rsidRDefault="00AA54BD" w:rsidP="00AA54BD">
      <w:pPr>
        <w:rPr>
          <w:rFonts w:ascii="Arial" w:hAnsi="Arial" w:cs="Arial"/>
        </w:rPr>
      </w:pPr>
    </w:p>
    <w:p w14:paraId="2990388C" w14:textId="5DCC18A4" w:rsidR="00EF784E" w:rsidRPr="00AA54BD" w:rsidRDefault="00EF784E" w:rsidP="00AA54B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A54BD">
        <w:rPr>
          <w:rFonts w:ascii="Arial" w:hAnsi="Arial" w:cs="Arial"/>
          <w:sz w:val="24"/>
          <w:szCs w:val="24"/>
        </w:rPr>
        <w:t xml:space="preserve">Assessment of teaching activity. </w:t>
      </w:r>
    </w:p>
    <w:p w14:paraId="481B488E" w14:textId="74F53163" w:rsidR="00EF784E" w:rsidRPr="00AA54BD" w:rsidRDefault="00EF784E" w:rsidP="00AA54B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A54BD">
        <w:rPr>
          <w:rFonts w:ascii="Arial" w:hAnsi="Arial" w:cs="Arial"/>
          <w:sz w:val="24"/>
          <w:szCs w:val="24"/>
        </w:rPr>
        <w:t>Continued development of teaching skills. Efforts to develop teaching skills,</w:t>
      </w:r>
      <w:r w:rsidR="0049497E" w:rsidRPr="00AA54BD">
        <w:rPr>
          <w:rFonts w:ascii="Arial" w:hAnsi="Arial" w:cs="Arial"/>
          <w:sz w:val="24"/>
          <w:szCs w:val="24"/>
        </w:rPr>
        <w:t xml:space="preserve"> </w:t>
      </w:r>
      <w:r w:rsidRPr="00AA54BD">
        <w:rPr>
          <w:rFonts w:ascii="Arial" w:hAnsi="Arial" w:cs="Arial"/>
          <w:sz w:val="24"/>
          <w:szCs w:val="24"/>
        </w:rPr>
        <w:t>including</w:t>
      </w:r>
      <w:r w:rsidR="0049497E" w:rsidRPr="00AA54BD">
        <w:rPr>
          <w:rFonts w:ascii="Arial" w:hAnsi="Arial" w:cs="Arial"/>
          <w:sz w:val="24"/>
          <w:szCs w:val="24"/>
        </w:rPr>
        <w:t xml:space="preserve"> </w:t>
      </w:r>
      <w:r w:rsidRPr="00AA54BD">
        <w:rPr>
          <w:rFonts w:ascii="Arial" w:hAnsi="Arial" w:cs="Arial"/>
          <w:sz w:val="24"/>
          <w:szCs w:val="24"/>
        </w:rPr>
        <w:t xml:space="preserve">clinical and laboratory instructional skills, and to keep </w:t>
      </w:r>
      <w:proofErr w:type="gramStart"/>
      <w:r w:rsidRPr="00AA54BD">
        <w:rPr>
          <w:rFonts w:ascii="Arial" w:hAnsi="Arial" w:cs="Arial"/>
          <w:sz w:val="24"/>
          <w:szCs w:val="24"/>
        </w:rPr>
        <w:t>current on</w:t>
      </w:r>
      <w:proofErr w:type="gramEnd"/>
      <w:r w:rsidRPr="00AA54BD">
        <w:rPr>
          <w:rFonts w:ascii="Arial" w:hAnsi="Arial" w:cs="Arial"/>
          <w:sz w:val="24"/>
          <w:szCs w:val="24"/>
        </w:rPr>
        <w:t xml:space="preserve"> content in the field</w:t>
      </w:r>
      <w:r w:rsidR="0049497E" w:rsidRPr="00AA54BD">
        <w:rPr>
          <w:rFonts w:ascii="Arial" w:hAnsi="Arial" w:cs="Arial"/>
          <w:sz w:val="24"/>
          <w:szCs w:val="24"/>
        </w:rPr>
        <w:t xml:space="preserve">, </w:t>
      </w:r>
      <w:r w:rsidRPr="00AA54BD">
        <w:rPr>
          <w:rFonts w:ascii="Arial" w:hAnsi="Arial" w:cs="Arial"/>
          <w:sz w:val="24"/>
          <w:szCs w:val="24"/>
        </w:rPr>
        <w:t xml:space="preserve">bear out a dedication to high-quality teaching. </w:t>
      </w:r>
    </w:p>
    <w:p w14:paraId="1E3F5C81" w14:textId="71CB4C55" w:rsidR="00EF784E" w:rsidRPr="00AA54BD" w:rsidRDefault="00EF784E" w:rsidP="00AA54B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A54BD">
        <w:rPr>
          <w:rFonts w:ascii="Arial" w:hAnsi="Arial" w:cs="Arial"/>
          <w:sz w:val="24"/>
          <w:szCs w:val="24"/>
        </w:rPr>
        <w:t xml:space="preserve">Engagement with </w:t>
      </w:r>
      <w:proofErr w:type="gramStart"/>
      <w:r w:rsidRPr="00AA54BD">
        <w:rPr>
          <w:rFonts w:ascii="Arial" w:hAnsi="Arial" w:cs="Arial"/>
          <w:sz w:val="24"/>
          <w:szCs w:val="24"/>
        </w:rPr>
        <w:t>student</w:t>
      </w:r>
      <w:proofErr w:type="gramEnd"/>
      <w:r w:rsidRPr="00AA54BD">
        <w:rPr>
          <w:rFonts w:ascii="Arial" w:hAnsi="Arial" w:cs="Arial"/>
          <w:sz w:val="24"/>
          <w:szCs w:val="24"/>
        </w:rPr>
        <w:t xml:space="preserve"> learning outside the classroom. </w:t>
      </w:r>
    </w:p>
    <w:p w14:paraId="6A4316DD" w14:textId="51F21932" w:rsidR="00EF784E" w:rsidRPr="00AA54BD" w:rsidRDefault="00EF784E" w:rsidP="00AA54B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A54BD">
        <w:rPr>
          <w:rFonts w:ascii="Arial" w:hAnsi="Arial" w:cs="Arial"/>
          <w:sz w:val="24"/>
          <w:szCs w:val="24"/>
        </w:rPr>
        <w:t>Participation in development of curricula. A department’s academic program is ever</w:t>
      </w:r>
      <w:r w:rsidR="0049497E" w:rsidRPr="00AA54BD">
        <w:rPr>
          <w:rFonts w:ascii="Arial" w:hAnsi="Arial" w:cs="Arial"/>
          <w:sz w:val="24"/>
          <w:szCs w:val="24"/>
        </w:rPr>
        <w:t xml:space="preserve"> </w:t>
      </w:r>
      <w:r w:rsidRPr="00AA54BD">
        <w:rPr>
          <w:rFonts w:ascii="Arial" w:hAnsi="Arial" w:cs="Arial"/>
          <w:sz w:val="24"/>
          <w:szCs w:val="24"/>
        </w:rPr>
        <w:t>changing, and you are expected to participate in curriculum development in a substantive</w:t>
      </w:r>
      <w:r w:rsidR="0049497E" w:rsidRPr="00AA54BD">
        <w:rPr>
          <w:rFonts w:ascii="Arial" w:hAnsi="Arial" w:cs="Arial"/>
          <w:sz w:val="24"/>
          <w:szCs w:val="24"/>
        </w:rPr>
        <w:t xml:space="preserve"> </w:t>
      </w:r>
      <w:r w:rsidRPr="00AA54BD">
        <w:rPr>
          <w:rFonts w:ascii="Arial" w:hAnsi="Arial" w:cs="Arial"/>
          <w:sz w:val="24"/>
          <w:szCs w:val="24"/>
        </w:rPr>
        <w:t xml:space="preserve">and collegial manner. </w:t>
      </w:r>
    </w:p>
    <w:p w14:paraId="66933E8B" w14:textId="77777777" w:rsidR="005C00DA" w:rsidRDefault="005C00DA" w:rsidP="005C00DA">
      <w:pPr>
        <w:rPr>
          <w:rFonts w:ascii="Arial" w:hAnsi="Arial" w:cs="Arial"/>
          <w:b/>
          <w:bCs/>
        </w:rPr>
      </w:pPr>
    </w:p>
    <w:p w14:paraId="3160CB64" w14:textId="6E1995C3" w:rsidR="005C00DA" w:rsidRPr="005C00DA" w:rsidRDefault="005C00DA" w:rsidP="005C00DA">
      <w:pPr>
        <w:rPr>
          <w:rFonts w:ascii="Arial" w:hAnsi="Arial" w:cs="Arial"/>
          <w:b/>
          <w:bCs/>
        </w:rPr>
      </w:pPr>
      <w:r w:rsidRPr="005C00DA">
        <w:rPr>
          <w:rFonts w:ascii="Arial" w:hAnsi="Arial" w:cs="Arial"/>
          <w:b/>
          <w:bCs/>
        </w:rPr>
        <w:t>Expectations for Service (Relative weight = 10%)</w:t>
      </w:r>
    </w:p>
    <w:p w14:paraId="410EC4E2" w14:textId="096A6577" w:rsidR="00EF784E" w:rsidRPr="0049497E" w:rsidRDefault="00EF784E" w:rsidP="00EF784E">
      <w:pPr>
        <w:rPr>
          <w:rFonts w:ascii="Arial" w:hAnsi="Arial" w:cs="Arial"/>
        </w:rPr>
      </w:pPr>
      <w:r w:rsidRPr="0049497E">
        <w:rPr>
          <w:rFonts w:ascii="Arial" w:hAnsi="Arial" w:cs="Arial"/>
        </w:rPr>
        <w:t>Service activities are vital to the mission of the University. These activities include effective</w:t>
      </w:r>
      <w:r w:rsidR="00AA54BD">
        <w:rPr>
          <w:rFonts w:ascii="Arial" w:hAnsi="Arial" w:cs="Arial"/>
        </w:rPr>
        <w:t xml:space="preserve"> </w:t>
      </w:r>
      <w:r w:rsidRPr="0049497E">
        <w:rPr>
          <w:rFonts w:ascii="Arial" w:hAnsi="Arial" w:cs="Arial"/>
        </w:rPr>
        <w:t>participation in the operation and shared governance of the University (as per 4000.2.8.1.4), and</w:t>
      </w:r>
      <w:r w:rsidR="00AA54BD">
        <w:rPr>
          <w:rFonts w:ascii="Arial" w:hAnsi="Arial" w:cs="Arial"/>
        </w:rPr>
        <w:t xml:space="preserve"> </w:t>
      </w:r>
      <w:r w:rsidRPr="0049497E">
        <w:rPr>
          <w:rFonts w:ascii="Arial" w:hAnsi="Arial" w:cs="Arial"/>
        </w:rPr>
        <w:t>in the outreach mission of the University.</w:t>
      </w:r>
      <w:r w:rsidR="00AA54BD">
        <w:rPr>
          <w:rFonts w:ascii="Arial" w:hAnsi="Arial" w:cs="Arial"/>
        </w:rPr>
        <w:t xml:space="preserve"> </w:t>
      </w:r>
      <w:r w:rsidRPr="0049497E">
        <w:rPr>
          <w:rFonts w:ascii="Arial" w:hAnsi="Arial" w:cs="Arial"/>
        </w:rPr>
        <w:t>In judging your efforts in the service</w:t>
      </w:r>
      <w:r w:rsidR="00AA54BD">
        <w:rPr>
          <w:rFonts w:ascii="Arial" w:hAnsi="Arial" w:cs="Arial"/>
        </w:rPr>
        <w:t xml:space="preserve"> </w:t>
      </w:r>
      <w:r w:rsidRPr="0049497E">
        <w:rPr>
          <w:rFonts w:ascii="Arial" w:hAnsi="Arial" w:cs="Arial"/>
        </w:rPr>
        <w:t>domain, your Utah State University colleagues will look for</w:t>
      </w:r>
      <w:r w:rsidR="00AA54BD">
        <w:rPr>
          <w:rFonts w:ascii="Arial" w:hAnsi="Arial" w:cs="Arial"/>
        </w:rPr>
        <w:t xml:space="preserve"> </w:t>
      </w:r>
      <w:r w:rsidRPr="0049497E">
        <w:rPr>
          <w:rFonts w:ascii="Arial" w:hAnsi="Arial" w:cs="Arial"/>
        </w:rPr>
        <w:t xml:space="preserve">evidence of your contributions to a variety of significant and meaningful </w:t>
      </w:r>
      <w:proofErr w:type="gramStart"/>
      <w:r w:rsidR="005C00DA" w:rsidRPr="0049497E">
        <w:rPr>
          <w:rFonts w:ascii="Arial" w:hAnsi="Arial" w:cs="Arial"/>
        </w:rPr>
        <w:t>service</w:t>
      </w:r>
      <w:proofErr w:type="gramEnd"/>
      <w:r w:rsidR="005C00DA">
        <w:rPr>
          <w:rFonts w:ascii="Arial" w:hAnsi="Arial" w:cs="Arial"/>
        </w:rPr>
        <w:t>.</w:t>
      </w:r>
      <w:r w:rsidRPr="0049497E">
        <w:rPr>
          <w:rFonts w:ascii="Arial" w:hAnsi="Arial" w:cs="Arial"/>
        </w:rPr>
        <w:t xml:space="preserve"> Examples of</w:t>
      </w:r>
      <w:r w:rsidR="005C00DA">
        <w:rPr>
          <w:rFonts w:ascii="Arial" w:hAnsi="Arial" w:cs="Arial"/>
        </w:rPr>
        <w:t xml:space="preserve"> </w:t>
      </w:r>
      <w:r w:rsidRPr="0049497E">
        <w:rPr>
          <w:rFonts w:ascii="Arial" w:hAnsi="Arial" w:cs="Arial"/>
        </w:rPr>
        <w:t>service activities may include:</w:t>
      </w:r>
    </w:p>
    <w:p w14:paraId="584558BD" w14:textId="77777777" w:rsidR="005C00DA" w:rsidRDefault="005C00DA" w:rsidP="005C00DA">
      <w:pPr>
        <w:pStyle w:val="ListParagraph"/>
        <w:rPr>
          <w:rFonts w:ascii="Arial" w:hAnsi="Arial" w:cs="Arial"/>
        </w:rPr>
      </w:pPr>
    </w:p>
    <w:p w14:paraId="1CB4681C" w14:textId="2AA6B39D" w:rsidR="00EF784E" w:rsidRPr="005C00DA" w:rsidRDefault="00EF784E" w:rsidP="005C00D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C00DA">
        <w:rPr>
          <w:rFonts w:ascii="Arial" w:hAnsi="Arial" w:cs="Arial"/>
          <w:sz w:val="24"/>
          <w:szCs w:val="24"/>
        </w:rPr>
        <w:t>Service to regional or national professional societies and organizations in your field of</w:t>
      </w:r>
      <w:r w:rsidR="005C00DA" w:rsidRPr="005C00DA">
        <w:rPr>
          <w:rFonts w:ascii="Arial" w:hAnsi="Arial" w:cs="Arial"/>
          <w:sz w:val="24"/>
          <w:szCs w:val="24"/>
        </w:rPr>
        <w:t xml:space="preserve"> </w:t>
      </w:r>
      <w:r w:rsidRPr="005C00DA">
        <w:rPr>
          <w:rFonts w:ascii="Arial" w:hAnsi="Arial" w:cs="Arial"/>
          <w:sz w:val="24"/>
          <w:szCs w:val="24"/>
        </w:rPr>
        <w:t>expertise as evidenced by committee membership and/or holding elected or appointed</w:t>
      </w:r>
      <w:r w:rsidR="005C00DA" w:rsidRPr="005C00DA">
        <w:rPr>
          <w:rFonts w:ascii="Arial" w:hAnsi="Arial" w:cs="Arial"/>
          <w:sz w:val="24"/>
          <w:szCs w:val="24"/>
        </w:rPr>
        <w:t xml:space="preserve"> </w:t>
      </w:r>
      <w:r w:rsidRPr="005C00DA">
        <w:rPr>
          <w:rFonts w:ascii="Arial" w:hAnsi="Arial" w:cs="Arial"/>
          <w:sz w:val="24"/>
          <w:szCs w:val="24"/>
        </w:rPr>
        <w:t>office.</w:t>
      </w:r>
    </w:p>
    <w:p w14:paraId="48DC1B20" w14:textId="367F6482" w:rsidR="00EF784E" w:rsidRPr="005C00DA" w:rsidRDefault="00EF784E" w:rsidP="005C00D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C00DA">
        <w:rPr>
          <w:rFonts w:ascii="Arial" w:hAnsi="Arial" w:cs="Arial"/>
          <w:sz w:val="24"/>
          <w:szCs w:val="24"/>
        </w:rPr>
        <w:lastRenderedPageBreak/>
        <w:t>Service as a reviewer of grant proposals for an agency or professional organization.</w:t>
      </w:r>
    </w:p>
    <w:p w14:paraId="6A2A3ADD" w14:textId="334EB97B" w:rsidR="00EF784E" w:rsidRPr="005C00DA" w:rsidRDefault="00EF784E" w:rsidP="005C00D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C00DA">
        <w:rPr>
          <w:rFonts w:ascii="Arial" w:hAnsi="Arial" w:cs="Arial"/>
          <w:sz w:val="24"/>
          <w:szCs w:val="24"/>
        </w:rPr>
        <w:t>Service as a consultant to local, regional, national or international organizations and</w:t>
      </w:r>
      <w:r w:rsidR="005C00DA" w:rsidRPr="005C00DA">
        <w:rPr>
          <w:rFonts w:ascii="Arial" w:hAnsi="Arial" w:cs="Arial"/>
          <w:sz w:val="24"/>
          <w:szCs w:val="24"/>
        </w:rPr>
        <w:t xml:space="preserve"> </w:t>
      </w:r>
      <w:r w:rsidRPr="005C00DA">
        <w:rPr>
          <w:rFonts w:ascii="Arial" w:hAnsi="Arial" w:cs="Arial"/>
          <w:sz w:val="24"/>
          <w:szCs w:val="24"/>
        </w:rPr>
        <w:t>agencies.</w:t>
      </w:r>
    </w:p>
    <w:p w14:paraId="6EDCE0BD" w14:textId="5BADA049" w:rsidR="005C00DA" w:rsidRPr="005C00DA" w:rsidRDefault="00EF784E" w:rsidP="005C00D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C00DA">
        <w:rPr>
          <w:rFonts w:ascii="Arial" w:hAnsi="Arial" w:cs="Arial"/>
          <w:sz w:val="24"/>
          <w:szCs w:val="24"/>
        </w:rPr>
        <w:t>Service on behalf of the outreach mission of Utah State University through public</w:t>
      </w:r>
      <w:r w:rsidR="005C00DA" w:rsidRPr="005C00DA">
        <w:rPr>
          <w:rFonts w:ascii="Arial" w:hAnsi="Arial" w:cs="Arial"/>
          <w:sz w:val="24"/>
          <w:szCs w:val="24"/>
        </w:rPr>
        <w:t xml:space="preserve"> </w:t>
      </w:r>
      <w:r w:rsidRPr="005C00DA">
        <w:rPr>
          <w:rFonts w:ascii="Arial" w:hAnsi="Arial" w:cs="Arial"/>
          <w:sz w:val="24"/>
          <w:szCs w:val="24"/>
        </w:rPr>
        <w:t>speaking and/or information dissemination involving your professional expertise.</w:t>
      </w:r>
    </w:p>
    <w:p w14:paraId="714D7BEF" w14:textId="77777777" w:rsidR="008C4F9E" w:rsidRDefault="008C4F9E" w:rsidP="008C4F9E">
      <w:pPr>
        <w:rPr>
          <w:rFonts w:ascii="Arial" w:hAnsi="Arial" w:cs="Arial"/>
        </w:rPr>
      </w:pPr>
      <w:r w:rsidRPr="0088335E">
        <w:rPr>
          <w:rFonts w:ascii="Arial" w:hAnsi="Arial" w:cs="Arial"/>
        </w:rPr>
        <w:tab/>
        <w:t xml:space="preserve">The Labor Condition Application is available for public inspection </w:t>
      </w:r>
      <w:proofErr w:type="gramStart"/>
      <w:r w:rsidR="00A04394" w:rsidRPr="0088335E">
        <w:rPr>
          <w:rFonts w:ascii="Arial" w:hAnsi="Arial" w:cs="Arial"/>
        </w:rPr>
        <w:t>in</w:t>
      </w:r>
      <w:proofErr w:type="gramEnd"/>
      <w:r w:rsidR="00A04394" w:rsidRPr="0088335E">
        <w:rPr>
          <w:rFonts w:ascii="Arial" w:hAnsi="Arial" w:cs="Arial"/>
        </w:rPr>
        <w:t xml:space="preserve"> the premises of the </w:t>
      </w:r>
      <w:proofErr w:type="gramStart"/>
      <w:r w:rsidR="00A04394" w:rsidRPr="0088335E">
        <w:rPr>
          <w:rFonts w:ascii="Arial" w:hAnsi="Arial" w:cs="Arial"/>
        </w:rPr>
        <w:t>above named</w:t>
      </w:r>
      <w:proofErr w:type="gramEnd"/>
      <w:r w:rsidR="00A04394" w:rsidRPr="0088335E">
        <w:rPr>
          <w:rFonts w:ascii="Arial" w:hAnsi="Arial" w:cs="Arial"/>
        </w:rPr>
        <w:t xml:space="preserve"> d</w:t>
      </w:r>
      <w:r w:rsidRPr="0088335E">
        <w:rPr>
          <w:rFonts w:ascii="Arial" w:hAnsi="Arial" w:cs="Arial"/>
        </w:rPr>
        <w:t>epartment at Utah State University. 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72A3D3EC" w14:textId="77777777" w:rsidR="008C4F9E" w:rsidRDefault="008C4F9E" w:rsidP="008C4F9E">
      <w:pPr>
        <w:rPr>
          <w:rFonts w:ascii="Arial" w:hAnsi="Arial" w:cs="Arial"/>
        </w:rPr>
      </w:pPr>
    </w:p>
    <w:p w14:paraId="0E27B00A" w14:textId="77777777" w:rsidR="008C4F9E" w:rsidRDefault="008C4F9E" w:rsidP="008C4F9E">
      <w:pPr>
        <w:rPr>
          <w:rFonts w:ascii="Arial" w:hAnsi="Arial" w:cs="Arial"/>
        </w:rPr>
      </w:pPr>
    </w:p>
    <w:p w14:paraId="11702C69" w14:textId="77777777" w:rsidR="008C4F9E" w:rsidRDefault="008C4F9E" w:rsidP="008C4F9E">
      <w:pPr>
        <w:rPr>
          <w:rFonts w:ascii="Arial" w:hAnsi="Arial" w:cs="Arial"/>
        </w:rPr>
      </w:pPr>
      <w:r>
        <w:rPr>
          <w:rFonts w:ascii="Arial" w:hAnsi="Arial" w:cs="Arial"/>
        </w:rPr>
        <w:t>Dates posted:  _______________________</w:t>
      </w:r>
      <w:proofErr w:type="gramStart"/>
      <w:r>
        <w:rPr>
          <w:rFonts w:ascii="Arial" w:hAnsi="Arial" w:cs="Arial"/>
        </w:rPr>
        <w:t>_  to</w:t>
      </w:r>
      <w:proofErr w:type="gramEnd"/>
      <w:r>
        <w:rPr>
          <w:rFonts w:ascii="Arial" w:hAnsi="Arial" w:cs="Arial"/>
        </w:rPr>
        <w:t xml:space="preserve">  ________________________</w:t>
      </w:r>
    </w:p>
    <w:p w14:paraId="60061E4C" w14:textId="77777777" w:rsidR="008C4F9E" w:rsidRDefault="008C4F9E" w:rsidP="008C4F9E">
      <w:pPr>
        <w:rPr>
          <w:rFonts w:ascii="Arial" w:hAnsi="Arial" w:cs="Arial"/>
        </w:rPr>
      </w:pPr>
    </w:p>
    <w:p w14:paraId="44EAFD9C" w14:textId="77777777" w:rsidR="008C4F9E" w:rsidRDefault="008C4F9E" w:rsidP="008C4F9E">
      <w:pPr>
        <w:rPr>
          <w:rFonts w:ascii="Arial" w:hAnsi="Arial" w:cs="Arial"/>
        </w:rPr>
      </w:pPr>
    </w:p>
    <w:p w14:paraId="4B94D5A5" w14:textId="77777777" w:rsidR="008C4F9E" w:rsidRDefault="008C4F9E" w:rsidP="008C4F9E">
      <w:pPr>
        <w:rPr>
          <w:rFonts w:ascii="Arial" w:hAnsi="Arial" w:cs="Arial"/>
        </w:rPr>
      </w:pPr>
    </w:p>
    <w:p w14:paraId="33250795" w14:textId="6DC1AA53" w:rsidR="008C4F9E" w:rsidRPr="006830D2" w:rsidRDefault="008C4F9E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30D2">
        <w:rPr>
          <w:rFonts w:ascii="Arial" w:hAnsi="Arial" w:cs="Arial"/>
        </w:rPr>
        <w:t xml:space="preserve">I hereby certify that the above Job </w:t>
      </w:r>
      <w:r w:rsidR="00DF7633">
        <w:rPr>
          <w:rFonts w:ascii="Arial" w:hAnsi="Arial" w:cs="Arial"/>
        </w:rPr>
        <w:t>Description</w:t>
      </w:r>
      <w:r w:rsidRPr="006830D2">
        <w:rPr>
          <w:rFonts w:ascii="Arial" w:hAnsi="Arial" w:cs="Arial"/>
        </w:rPr>
        <w:t xml:space="preserve"> was posted in two conspicuous public p</w:t>
      </w:r>
      <w:r w:rsidR="00E874AD" w:rsidRPr="006830D2">
        <w:rPr>
          <w:rFonts w:ascii="Arial" w:hAnsi="Arial" w:cs="Arial"/>
        </w:rPr>
        <w:t>laces;</w:t>
      </w:r>
      <w:r w:rsidR="00EC42B9" w:rsidRPr="006830D2">
        <w:rPr>
          <w:rFonts w:ascii="Arial" w:hAnsi="Arial" w:cs="Arial"/>
        </w:rPr>
        <w:t xml:space="preserve"> one in the </w:t>
      </w:r>
      <w:r w:rsidR="007902F4">
        <w:rPr>
          <w:rFonts w:ascii="Arial" w:hAnsi="Arial" w:cs="Arial"/>
        </w:rPr>
        <w:t xml:space="preserve">USU </w:t>
      </w:r>
      <w:r w:rsidR="00D84566">
        <w:rPr>
          <w:rFonts w:ascii="Arial" w:hAnsi="Arial" w:cs="Arial"/>
        </w:rPr>
        <w:t>Department of Computer Science</w:t>
      </w:r>
      <w:r w:rsidR="00A04394" w:rsidRPr="006830D2">
        <w:rPr>
          <w:rFonts w:ascii="Arial" w:hAnsi="Arial" w:cs="Arial"/>
        </w:rPr>
        <w:t>,</w:t>
      </w:r>
      <w:r w:rsidRPr="006830D2">
        <w:rPr>
          <w:rFonts w:ascii="Arial" w:hAnsi="Arial" w:cs="Arial"/>
        </w:rPr>
        <w:t xml:space="preserve"> and the other in the Human Resources Office where </w:t>
      </w:r>
      <w:r w:rsidR="00C35E16" w:rsidRPr="006830D2">
        <w:rPr>
          <w:rFonts w:ascii="Arial" w:hAnsi="Arial" w:cs="Arial"/>
        </w:rPr>
        <w:t>other similar notices and postings are placed on the dates indicated.</w:t>
      </w:r>
    </w:p>
    <w:p w14:paraId="3DEEC669" w14:textId="77777777" w:rsidR="00C35E16" w:rsidRDefault="00C35E16" w:rsidP="008C4F9E">
      <w:pPr>
        <w:rPr>
          <w:rFonts w:ascii="Arial" w:hAnsi="Arial" w:cs="Arial"/>
        </w:rPr>
      </w:pPr>
    </w:p>
    <w:p w14:paraId="2457B9D3" w14:textId="21EEB7B7" w:rsidR="00C35E16" w:rsidRDefault="00C35E16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  <w:t>Dated this</w:t>
      </w:r>
      <w:r w:rsidR="00A04394">
        <w:rPr>
          <w:rFonts w:ascii="Arial" w:hAnsi="Arial" w:cs="Arial"/>
        </w:rPr>
        <w:t xml:space="preserve"> _______ day of __________, 2025</w:t>
      </w:r>
    </w:p>
    <w:p w14:paraId="3656B9AB" w14:textId="77777777" w:rsidR="008C4F9E" w:rsidRDefault="008C4F9E" w:rsidP="008C4F9E">
      <w:pPr>
        <w:rPr>
          <w:rFonts w:ascii="Arial" w:hAnsi="Arial" w:cs="Arial"/>
        </w:rPr>
      </w:pPr>
    </w:p>
    <w:p w14:paraId="45FB0818" w14:textId="77777777" w:rsidR="008C4F9E" w:rsidRDefault="008C4F9E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6B82F3E" w14:textId="77777777" w:rsidR="001A2554" w:rsidRDefault="00EC42B9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  <w:t>Signed: _______________________________________________</w:t>
      </w:r>
    </w:p>
    <w:p w14:paraId="049F31CB" w14:textId="77777777" w:rsidR="00027603" w:rsidRDefault="00027603" w:rsidP="008C4F9E">
      <w:pPr>
        <w:rPr>
          <w:rFonts w:ascii="Arial" w:hAnsi="Arial" w:cs="Arial"/>
        </w:rPr>
      </w:pPr>
    </w:p>
    <w:p w14:paraId="53128261" w14:textId="77777777" w:rsidR="00027603" w:rsidRDefault="00027603" w:rsidP="008C4F9E">
      <w:pPr>
        <w:rPr>
          <w:rFonts w:ascii="Arial" w:hAnsi="Arial" w:cs="Arial"/>
        </w:rPr>
      </w:pPr>
    </w:p>
    <w:p w14:paraId="3067DC71" w14:textId="77777777" w:rsidR="00EC42B9" w:rsidRPr="008C4F9E" w:rsidRDefault="00EC42B9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Department:_</w:t>
      </w:r>
      <w:proofErr w:type="gramEnd"/>
      <w:r>
        <w:rPr>
          <w:rFonts w:ascii="Arial" w:hAnsi="Arial" w:cs="Arial"/>
        </w:rPr>
        <w:t>___________________________________________</w:t>
      </w:r>
    </w:p>
    <w:sectPr w:rsidR="00EC42B9" w:rsidRPr="008C4F9E" w:rsidSect="006420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6FA"/>
    <w:multiLevelType w:val="hybridMultilevel"/>
    <w:tmpl w:val="30B6071C"/>
    <w:lvl w:ilvl="0" w:tplc="2A74F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BE25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40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CA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A3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67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01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A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AD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5E88"/>
    <w:multiLevelType w:val="hybridMultilevel"/>
    <w:tmpl w:val="84286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7271"/>
    <w:multiLevelType w:val="hybridMultilevel"/>
    <w:tmpl w:val="72BE85FC"/>
    <w:lvl w:ilvl="0" w:tplc="817850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BEA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AB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02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A6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67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CA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AA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A0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5251"/>
    <w:multiLevelType w:val="hybridMultilevel"/>
    <w:tmpl w:val="B6763C88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23C2990"/>
    <w:multiLevelType w:val="hybridMultilevel"/>
    <w:tmpl w:val="63DE9214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CDE07A5"/>
    <w:multiLevelType w:val="hybridMultilevel"/>
    <w:tmpl w:val="F99EA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60F8"/>
    <w:multiLevelType w:val="hybridMultilevel"/>
    <w:tmpl w:val="8EB678F2"/>
    <w:lvl w:ilvl="0" w:tplc="74962D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32EA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C1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A7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A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CB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AD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85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CE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07BE5"/>
    <w:multiLevelType w:val="hybridMultilevel"/>
    <w:tmpl w:val="C29C7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0150A"/>
    <w:multiLevelType w:val="hybridMultilevel"/>
    <w:tmpl w:val="604221DE"/>
    <w:lvl w:ilvl="0" w:tplc="3226688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D8948E4"/>
    <w:multiLevelType w:val="hybridMultilevel"/>
    <w:tmpl w:val="17C2B5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14A31"/>
    <w:multiLevelType w:val="hybridMultilevel"/>
    <w:tmpl w:val="079090B8"/>
    <w:lvl w:ilvl="0" w:tplc="56020A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4287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C3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A0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E2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EC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82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C2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E3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E5D7F"/>
    <w:multiLevelType w:val="hybridMultilevel"/>
    <w:tmpl w:val="98381E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D18B3"/>
    <w:multiLevelType w:val="hybridMultilevel"/>
    <w:tmpl w:val="A15AA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E4056"/>
    <w:multiLevelType w:val="hybridMultilevel"/>
    <w:tmpl w:val="B2B0961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7BE3017F"/>
    <w:multiLevelType w:val="hybridMultilevel"/>
    <w:tmpl w:val="1FE282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216704">
    <w:abstractNumId w:val="2"/>
  </w:num>
  <w:num w:numId="2" w16cid:durableId="1612206663">
    <w:abstractNumId w:val="6"/>
  </w:num>
  <w:num w:numId="3" w16cid:durableId="2045866678">
    <w:abstractNumId w:val="10"/>
  </w:num>
  <w:num w:numId="4" w16cid:durableId="701439918">
    <w:abstractNumId w:val="0"/>
  </w:num>
  <w:num w:numId="5" w16cid:durableId="1608927300">
    <w:abstractNumId w:val="8"/>
  </w:num>
  <w:num w:numId="6" w16cid:durableId="1112557923">
    <w:abstractNumId w:val="11"/>
  </w:num>
  <w:num w:numId="7" w16cid:durableId="1319529337">
    <w:abstractNumId w:val="12"/>
  </w:num>
  <w:num w:numId="8" w16cid:durableId="627512334">
    <w:abstractNumId w:val="3"/>
  </w:num>
  <w:num w:numId="9" w16cid:durableId="1332559653">
    <w:abstractNumId w:val="13"/>
  </w:num>
  <w:num w:numId="10" w16cid:durableId="72942996">
    <w:abstractNumId w:val="14"/>
  </w:num>
  <w:num w:numId="11" w16cid:durableId="960499456">
    <w:abstractNumId w:val="4"/>
  </w:num>
  <w:num w:numId="12" w16cid:durableId="1474907245">
    <w:abstractNumId w:val="5"/>
  </w:num>
  <w:num w:numId="13" w16cid:durableId="1567455859">
    <w:abstractNumId w:val="9"/>
  </w:num>
  <w:num w:numId="14" w16cid:durableId="752119805">
    <w:abstractNumId w:val="1"/>
  </w:num>
  <w:num w:numId="15" w16cid:durableId="2109696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98"/>
    <w:rsid w:val="00027603"/>
    <w:rsid w:val="00075DCA"/>
    <w:rsid w:val="00092898"/>
    <w:rsid w:val="0009544C"/>
    <w:rsid w:val="001101E4"/>
    <w:rsid w:val="00143746"/>
    <w:rsid w:val="001A2554"/>
    <w:rsid w:val="001D13ED"/>
    <w:rsid w:val="001E7AEF"/>
    <w:rsid w:val="00270549"/>
    <w:rsid w:val="003046CE"/>
    <w:rsid w:val="00307306"/>
    <w:rsid w:val="00360C47"/>
    <w:rsid w:val="003657F9"/>
    <w:rsid w:val="0042134D"/>
    <w:rsid w:val="004268B3"/>
    <w:rsid w:val="0049497E"/>
    <w:rsid w:val="004B1F53"/>
    <w:rsid w:val="004C5A13"/>
    <w:rsid w:val="005432BB"/>
    <w:rsid w:val="005C00DA"/>
    <w:rsid w:val="0064207C"/>
    <w:rsid w:val="006830D2"/>
    <w:rsid w:val="00691161"/>
    <w:rsid w:val="007902F4"/>
    <w:rsid w:val="007C41C2"/>
    <w:rsid w:val="007C5CDD"/>
    <w:rsid w:val="007C6E1B"/>
    <w:rsid w:val="007D72FB"/>
    <w:rsid w:val="007E42F9"/>
    <w:rsid w:val="00811D71"/>
    <w:rsid w:val="008159B0"/>
    <w:rsid w:val="008244C7"/>
    <w:rsid w:val="00830B90"/>
    <w:rsid w:val="0084513A"/>
    <w:rsid w:val="0086323A"/>
    <w:rsid w:val="0088335E"/>
    <w:rsid w:val="008C4F9E"/>
    <w:rsid w:val="008D51D7"/>
    <w:rsid w:val="00916C7D"/>
    <w:rsid w:val="009613A6"/>
    <w:rsid w:val="0097710E"/>
    <w:rsid w:val="009D3413"/>
    <w:rsid w:val="009F688A"/>
    <w:rsid w:val="00A04394"/>
    <w:rsid w:val="00A85EC7"/>
    <w:rsid w:val="00AA54BD"/>
    <w:rsid w:val="00B23643"/>
    <w:rsid w:val="00B4693F"/>
    <w:rsid w:val="00B87FC9"/>
    <w:rsid w:val="00BA3E03"/>
    <w:rsid w:val="00BE6620"/>
    <w:rsid w:val="00C35E16"/>
    <w:rsid w:val="00C43938"/>
    <w:rsid w:val="00C56CB9"/>
    <w:rsid w:val="00C64368"/>
    <w:rsid w:val="00C779B7"/>
    <w:rsid w:val="00C80712"/>
    <w:rsid w:val="00C8593F"/>
    <w:rsid w:val="00CE0245"/>
    <w:rsid w:val="00D44535"/>
    <w:rsid w:val="00D4557F"/>
    <w:rsid w:val="00D66FEE"/>
    <w:rsid w:val="00D84566"/>
    <w:rsid w:val="00DA0B41"/>
    <w:rsid w:val="00DF7633"/>
    <w:rsid w:val="00E66591"/>
    <w:rsid w:val="00E874AD"/>
    <w:rsid w:val="00EB5C4A"/>
    <w:rsid w:val="00EC42B9"/>
    <w:rsid w:val="00EF784E"/>
    <w:rsid w:val="00F07C87"/>
    <w:rsid w:val="00F3687B"/>
    <w:rsid w:val="00FE69ED"/>
    <w:rsid w:val="222AF45A"/>
    <w:rsid w:val="2890DAB5"/>
    <w:rsid w:val="4E9060CB"/>
    <w:rsid w:val="5374ED91"/>
    <w:rsid w:val="56D2A472"/>
    <w:rsid w:val="58A8BEF5"/>
    <w:rsid w:val="5A11848C"/>
    <w:rsid w:val="66624CE6"/>
    <w:rsid w:val="6FD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5EE2E"/>
  <w15:docId w15:val="{E45E370A-8489-40FC-98EB-A7A9AF54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0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UTAH STATE UNIVERSITY</vt:lpstr>
    </vt:vector>
  </TitlesOfParts>
  <Company>Personnel Services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STATE UNIVERSITY</dc:title>
  <dc:subject/>
  <dc:creator>Administrator</dc:creator>
  <cp:keywords/>
  <dc:description/>
  <cp:lastModifiedBy>Brittani Anderson</cp:lastModifiedBy>
  <cp:revision>39</cp:revision>
  <cp:lastPrinted>2012-07-20T20:06:00Z</cp:lastPrinted>
  <dcterms:created xsi:type="dcterms:W3CDTF">2010-03-11T19:16:00Z</dcterms:created>
  <dcterms:modified xsi:type="dcterms:W3CDTF">2026-04-21T17:47:00Z</dcterms:modified>
</cp:coreProperties>
</file>