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693BE" w14:textId="48A44EC4" w:rsidR="00B32C22" w:rsidRDefault="000A2F4E" w:rsidP="00F528B5">
      <w:pPr>
        <w:pStyle w:val="Heading1"/>
        <w:ind w:right="-450"/>
      </w:pPr>
      <w:r>
        <w:t>Course Planning Document</w:t>
      </w:r>
      <w:r>
        <w:br/>
      </w:r>
      <w:r w:rsidR="00065AE3">
        <w:t>Fall 2020 • DEPT #### • </w:t>
      </w:r>
      <w:r w:rsidR="00314417">
        <w:t>Monday/Wednesday</w:t>
      </w:r>
      <w:r w:rsidR="00065AE3">
        <w:t>/</w:t>
      </w:r>
      <w:r w:rsidR="00314417">
        <w:t xml:space="preserve">Friday </w:t>
      </w:r>
      <w:r w:rsidR="00065AE3">
        <w:t>Schedule</w:t>
      </w:r>
    </w:p>
    <w:p w14:paraId="0667F876" w14:textId="4A16E6F0" w:rsidR="00EE50FF" w:rsidRDefault="00EE50FF" w:rsidP="00EE50FF">
      <w:r>
        <w:t>This document is designed to help you plan you</w:t>
      </w:r>
      <w:r w:rsidR="000D5EE9">
        <w:t>r</w:t>
      </w:r>
      <w:r>
        <w:t xml:space="preserve"> course for Fall 2020 semester. Before you plan your class, please consider your communication, class engagement, and remote teaching strategies for after Thanksgiving.</w:t>
      </w:r>
    </w:p>
    <w:p w14:paraId="4BF5AAFD" w14:textId="3BC4C28A" w:rsidR="00EE50FF" w:rsidRDefault="00EE50FF" w:rsidP="00EE50FF">
      <w:pPr>
        <w:pStyle w:val="Heading2"/>
      </w:pPr>
      <w:r>
        <w:t>Communication Strategy</w:t>
      </w:r>
    </w:p>
    <w:p w14:paraId="2AAD9BC8" w14:textId="77777777" w:rsidR="00EE50FF" w:rsidRDefault="00EE50FF" w:rsidP="00EE50FF">
      <w:pPr>
        <w:ind w:right="-450"/>
      </w:pPr>
      <w:r w:rsidRPr="00E50CA5">
        <w:rPr>
          <w:b/>
          <w:bCs/>
        </w:rPr>
        <w:t>Recommended:</w:t>
      </w:r>
      <w:r>
        <w:t xml:space="preserve"> </w:t>
      </w:r>
    </w:p>
    <w:p w14:paraId="613E0266" w14:textId="77777777" w:rsidR="00EE50FF" w:rsidRDefault="00EE50FF" w:rsidP="00EE50FF">
      <w:pPr>
        <w:pStyle w:val="ListParagraph"/>
        <w:numPr>
          <w:ilvl w:val="0"/>
          <w:numId w:val="2"/>
        </w:numPr>
        <w:ind w:right="-450"/>
      </w:pPr>
      <w:r>
        <w:t>Post the class/group rotation schedule in Canvas</w:t>
      </w:r>
    </w:p>
    <w:p w14:paraId="22EEEC7B" w14:textId="77777777" w:rsidR="00EE50FF" w:rsidRDefault="00EE50FF" w:rsidP="00EE50FF">
      <w:pPr>
        <w:pStyle w:val="ListParagraph"/>
        <w:numPr>
          <w:ilvl w:val="0"/>
          <w:numId w:val="2"/>
        </w:numPr>
        <w:ind w:right="-450"/>
      </w:pPr>
      <w:r>
        <w:t>Send a weekly announcement noting upcoming classes and face-to-face group schedules</w:t>
      </w:r>
    </w:p>
    <w:p w14:paraId="7D8616EE" w14:textId="0DE8E9C2" w:rsidR="00EE50FF" w:rsidRDefault="00EE50FF" w:rsidP="00EE50FF">
      <w:pPr>
        <w:pStyle w:val="ListParagraph"/>
        <w:numPr>
          <w:ilvl w:val="0"/>
          <w:numId w:val="2"/>
        </w:numPr>
        <w:ind w:right="-450"/>
      </w:pPr>
      <w:r>
        <w:t>Post scheduled office hours with date, time, and location (URL for web-conference option)</w:t>
      </w:r>
    </w:p>
    <w:p w14:paraId="1C2A9E40" w14:textId="77777777" w:rsidR="00EE50FF" w:rsidRDefault="00EE50FF" w:rsidP="00EE50FF">
      <w:pPr>
        <w:pStyle w:val="Heading2"/>
      </w:pPr>
      <w:r>
        <w:t>Class Engagement Strategies</w:t>
      </w:r>
    </w:p>
    <w:p w14:paraId="2A05C568" w14:textId="77777777" w:rsidR="00EE50FF" w:rsidRDefault="00EE50FF" w:rsidP="00EE50FF">
      <w:r>
        <w:rPr>
          <w:b/>
          <w:bCs/>
        </w:rPr>
        <w:t>Recommended:</w:t>
      </w:r>
    </w:p>
    <w:p w14:paraId="3A72FD8D" w14:textId="77777777" w:rsidR="00EE50FF" w:rsidRDefault="00EE50FF" w:rsidP="00EE50FF">
      <w:pPr>
        <w:pStyle w:val="ListParagraph"/>
        <w:numPr>
          <w:ilvl w:val="0"/>
          <w:numId w:val="2"/>
        </w:numPr>
      </w:pPr>
      <w:r>
        <w:t>Post online content in advance and let students know when to expect to see materials</w:t>
      </w:r>
    </w:p>
    <w:p w14:paraId="6875CABC" w14:textId="77777777" w:rsidR="00EE50FF" w:rsidRDefault="00EE50FF" w:rsidP="00EE50FF">
      <w:pPr>
        <w:pStyle w:val="ListParagraph"/>
        <w:numPr>
          <w:ilvl w:val="0"/>
          <w:numId w:val="2"/>
        </w:numPr>
      </w:pPr>
      <w:r>
        <w:t>Leave time for individual questions at the end of class</w:t>
      </w:r>
    </w:p>
    <w:p w14:paraId="09EF7733" w14:textId="77777777" w:rsidR="00EE50FF" w:rsidRDefault="00EE50FF" w:rsidP="00EE50FF">
      <w:pPr>
        <w:pStyle w:val="ListParagraph"/>
        <w:numPr>
          <w:ilvl w:val="0"/>
          <w:numId w:val="2"/>
        </w:numPr>
      </w:pPr>
      <w:r>
        <w:t>Give participation points to encourage use of remote office hours</w:t>
      </w:r>
    </w:p>
    <w:p w14:paraId="42BC9E64" w14:textId="77777777" w:rsidR="00EE50FF" w:rsidRDefault="00EE50FF" w:rsidP="00EE50FF">
      <w:pPr>
        <w:pStyle w:val="ListParagraph"/>
        <w:numPr>
          <w:ilvl w:val="0"/>
          <w:numId w:val="2"/>
        </w:numPr>
      </w:pPr>
      <w:r>
        <w:t>Use Zoom polling (encourage in-person students to bring a device to class to participate) to get a sense of student understanding at various points during live class sessions. Prepare polling questions in advance.</w:t>
      </w:r>
    </w:p>
    <w:p w14:paraId="20F9950B" w14:textId="3B8D6C09" w:rsidR="00EE50FF" w:rsidRDefault="00EE50FF" w:rsidP="00EE50FF">
      <w:pPr>
        <w:pStyle w:val="ListParagraph"/>
        <w:numPr>
          <w:ilvl w:val="0"/>
          <w:numId w:val="2"/>
        </w:numPr>
      </w:pPr>
      <w:r w:rsidRPr="0028352B">
        <w:t xml:space="preserve">Define how in-class group work and small-group discussion will work while students are attending in-person and while attending via Zoom. </w:t>
      </w:r>
      <w:r>
        <w:rPr>
          <w:highlight w:val="yellow"/>
        </w:rPr>
        <w:t xml:space="preserve">Provide a link to “COVID-19 Sensitive” group activities. </w:t>
      </w:r>
      <w:r>
        <w:t>Zoom breakout rooms is an option for students attending remotely to work together in small groups.</w:t>
      </w:r>
    </w:p>
    <w:p w14:paraId="53613532" w14:textId="3DF71415" w:rsidR="00E50CA5" w:rsidRDefault="00E50CA5" w:rsidP="00E50CA5">
      <w:pPr>
        <w:pStyle w:val="Heading2"/>
      </w:pPr>
      <w:r>
        <w:t>Weekly Schedule</w:t>
      </w:r>
    </w:p>
    <w:p w14:paraId="4A2748C1" w14:textId="28AB1569" w:rsidR="00373FC2" w:rsidRPr="00EE50FF" w:rsidRDefault="000A2F4E" w:rsidP="00EA03AC">
      <w:r w:rsidRPr="00EE50FF">
        <w:t xml:space="preserve">The following schedule is intended to help you make a plan to accommodate social distancing. It assumes your class will be split into two different groups of students who will be attending in the classroom. The number of students wishing to attend in-person and the number of available seats may require more groups </w:t>
      </w:r>
      <w:r w:rsidR="00373FC2" w:rsidRPr="00EE50FF">
        <w:t xml:space="preserve">with more time between rotations. </w:t>
      </w:r>
      <w:r w:rsidRPr="00EE50FF">
        <w:t>While one group attends in-person, the other group</w:t>
      </w:r>
      <w:r w:rsidR="00750261" w:rsidRPr="00EE50FF">
        <w:t>(s)</w:t>
      </w:r>
      <w:r w:rsidRPr="00EE50FF">
        <w:t xml:space="preserve"> will attend remotely via Zoom. There may be students who </w:t>
      </w:r>
      <w:r w:rsidR="00750261" w:rsidRPr="00EE50FF">
        <w:t xml:space="preserve">always </w:t>
      </w:r>
      <w:r w:rsidRPr="00EE50FF">
        <w:t xml:space="preserve">choose to attend via Zoom. </w:t>
      </w:r>
      <w:r w:rsidR="00750261" w:rsidRPr="00EE50FF">
        <w:t>As you plan, be sure to include a strategy for including students who are attending the class remotely.</w:t>
      </w:r>
    </w:p>
    <w:p w14:paraId="20CBD696" w14:textId="6F086870" w:rsidR="00373FC2" w:rsidRPr="00EE50FF" w:rsidRDefault="00750261" w:rsidP="00EA03AC">
      <w:r w:rsidRPr="00EE50FF">
        <w:t>Depending on the number of groups, it</w:t>
      </w:r>
      <w:r w:rsidR="00373FC2" w:rsidRPr="00EE50FF">
        <w:t xml:space="preserve"> might be better to assign each group to a day of the week (i.e. Group A attends in-person on Monday, Group B on Wednesday, and Group C on Friday)</w:t>
      </w:r>
      <w:r w:rsidRPr="00EE50FF">
        <w:t xml:space="preserve"> rather than switching turns each session</w:t>
      </w:r>
      <w:r w:rsidR="00373FC2" w:rsidRPr="00EE50FF">
        <w:t xml:space="preserve">. Strive for </w:t>
      </w:r>
      <w:r w:rsidRPr="00EE50FF">
        <w:t>equity</w:t>
      </w:r>
      <w:r w:rsidR="00373FC2" w:rsidRPr="00EE50FF">
        <w:t xml:space="preserve"> in number of in-person sessions per group, adjusting for </w:t>
      </w:r>
      <w:r w:rsidR="00373FC2" w:rsidRPr="00EE50FF">
        <w:lastRenderedPageBreak/>
        <w:t xml:space="preserve">the number of groups and number of class sessions per week. Students will need to know when they are coming to class, so you could use a portion of the grid below to share with them. </w:t>
      </w:r>
    </w:p>
    <w:p w14:paraId="32B5178B" w14:textId="6D817841" w:rsidR="000A2F4E" w:rsidRPr="00EE50FF" w:rsidRDefault="000A2F4E" w:rsidP="00EA03AC">
      <w:r w:rsidRPr="00EE50FF">
        <w:t>There are a couple of ways you could make accommodations:</w:t>
      </w:r>
    </w:p>
    <w:p w14:paraId="1AEF384C" w14:textId="4ACBEA3D" w:rsidR="000A2F4E" w:rsidRPr="00EE50FF" w:rsidRDefault="000A2F4E" w:rsidP="000A2F4E">
      <w:pPr>
        <w:pStyle w:val="ListParagraph"/>
        <w:numPr>
          <w:ilvl w:val="0"/>
          <w:numId w:val="3"/>
        </w:numPr>
      </w:pPr>
      <w:r w:rsidRPr="00EE50FF">
        <w:t xml:space="preserve">Provide students with </w:t>
      </w:r>
      <w:r w:rsidR="0028352B" w:rsidRPr="00EE50FF">
        <w:t xml:space="preserve">online </w:t>
      </w:r>
      <w:r w:rsidRPr="00EE50FF">
        <w:t>lecture</w:t>
      </w:r>
      <w:r w:rsidR="0028352B" w:rsidRPr="00EE50FF">
        <w:t>s</w:t>
      </w:r>
      <w:r w:rsidRPr="00EE50FF">
        <w:t xml:space="preserve"> (in Canvas) and use the in-class time to answer questions</w:t>
      </w:r>
      <w:r w:rsidR="00373FC2" w:rsidRPr="00EE50FF">
        <w:t xml:space="preserve"> as </w:t>
      </w:r>
      <w:r w:rsidRPr="00EE50FF">
        <w:t>students work on problem sets</w:t>
      </w:r>
      <w:r w:rsidR="00373FC2" w:rsidRPr="00EE50FF">
        <w:t xml:space="preserve"> (flipped classroom approach</w:t>
      </w:r>
      <w:r w:rsidR="0028352B" w:rsidRPr="00EE50FF">
        <w:t>)</w:t>
      </w:r>
      <w:r w:rsidR="00373FC2" w:rsidRPr="00EE50FF">
        <w:t>.</w:t>
      </w:r>
    </w:p>
    <w:p w14:paraId="43F0DA75" w14:textId="0C63B841" w:rsidR="00373FC2" w:rsidRPr="00EE50FF" w:rsidRDefault="00373FC2" w:rsidP="000A2F4E">
      <w:pPr>
        <w:pStyle w:val="ListParagraph"/>
        <w:numPr>
          <w:ilvl w:val="0"/>
          <w:numId w:val="3"/>
        </w:numPr>
      </w:pPr>
      <w:r w:rsidRPr="00EE50FF">
        <w:t xml:space="preserve">Assign or let students choose a “buddy” so that one of them is attending in-person and the other </w:t>
      </w:r>
      <w:r w:rsidR="0028352B" w:rsidRPr="00EE50FF">
        <w:t>via Zoom (switching turns being in-person)</w:t>
      </w:r>
      <w:r w:rsidRPr="00EE50FF">
        <w:t xml:space="preserve"> and have students take notes online in a shared Google doc</w:t>
      </w:r>
      <w:r w:rsidR="00750261" w:rsidRPr="00EE50FF">
        <w:t>. These dyads could also be used for “Think, Pair, Share” strategy.</w:t>
      </w:r>
    </w:p>
    <w:p w14:paraId="34844FF3" w14:textId="7EBDDEA9" w:rsidR="00EA03AC" w:rsidRPr="00EA03AC" w:rsidRDefault="00EA03AC" w:rsidP="00EA03AC"/>
    <w:tbl>
      <w:tblPr>
        <w:tblStyle w:val="TableGrid"/>
        <w:tblW w:w="9757" w:type="dxa"/>
        <w:tblLook w:val="04A0" w:firstRow="1" w:lastRow="0" w:firstColumn="1" w:lastColumn="0" w:noHBand="0" w:noVBand="1"/>
      </w:tblPr>
      <w:tblGrid>
        <w:gridCol w:w="710"/>
        <w:gridCol w:w="899"/>
        <w:gridCol w:w="1136"/>
        <w:gridCol w:w="1380"/>
        <w:gridCol w:w="5632"/>
      </w:tblGrid>
      <w:tr w:rsidR="00C17F81" w14:paraId="61F73ADC" w14:textId="77777777" w:rsidTr="00C17F81">
        <w:tc>
          <w:tcPr>
            <w:tcW w:w="710" w:type="dxa"/>
          </w:tcPr>
          <w:p w14:paraId="7E763EE1" w14:textId="77777777" w:rsidR="00C17F81" w:rsidRDefault="00C17F81" w:rsidP="00D8052C">
            <w:proofErr w:type="spellStart"/>
            <w:r>
              <w:t>Wk</w:t>
            </w:r>
            <w:proofErr w:type="spellEnd"/>
          </w:p>
        </w:tc>
        <w:tc>
          <w:tcPr>
            <w:tcW w:w="899" w:type="dxa"/>
          </w:tcPr>
          <w:p w14:paraId="195728AA" w14:textId="77777777" w:rsidR="00C17F81" w:rsidRDefault="00C17F81" w:rsidP="00D8052C">
            <w:pPr>
              <w:tabs>
                <w:tab w:val="right" w:pos="693"/>
              </w:tabs>
            </w:pPr>
            <w:r>
              <w:t>Day</w:t>
            </w:r>
          </w:p>
        </w:tc>
        <w:tc>
          <w:tcPr>
            <w:tcW w:w="1136" w:type="dxa"/>
          </w:tcPr>
          <w:p w14:paraId="3FBFBD07" w14:textId="77777777" w:rsidR="00C17F81" w:rsidRDefault="00C17F81" w:rsidP="00D8052C">
            <w:r>
              <w:t>Classroom Group*</w:t>
            </w:r>
          </w:p>
        </w:tc>
        <w:tc>
          <w:tcPr>
            <w:tcW w:w="1380" w:type="dxa"/>
          </w:tcPr>
          <w:p w14:paraId="39C38305" w14:textId="77777777" w:rsidR="00C17F81" w:rsidRDefault="00C17F81" w:rsidP="00D8052C">
            <w:r>
              <w:t>Delivery Method</w:t>
            </w:r>
          </w:p>
        </w:tc>
        <w:tc>
          <w:tcPr>
            <w:tcW w:w="5632" w:type="dxa"/>
          </w:tcPr>
          <w:p w14:paraId="1C86299D" w14:textId="77777777" w:rsidR="00C17F81" w:rsidRDefault="00C17F81" w:rsidP="00D8052C">
            <w:r>
              <w:t>Topic/Assignment(s)</w:t>
            </w:r>
          </w:p>
        </w:tc>
      </w:tr>
      <w:tr w:rsidR="00C17F81" w14:paraId="347AEE4F" w14:textId="77777777" w:rsidTr="00C17F81">
        <w:tc>
          <w:tcPr>
            <w:tcW w:w="710" w:type="dxa"/>
            <w:vMerge w:val="restart"/>
          </w:tcPr>
          <w:p w14:paraId="6499E70E" w14:textId="77777777" w:rsidR="00C17F81" w:rsidRDefault="00C17F81" w:rsidP="00D8052C">
            <w:r>
              <w:t>1</w:t>
            </w:r>
          </w:p>
        </w:tc>
        <w:tc>
          <w:tcPr>
            <w:tcW w:w="899" w:type="dxa"/>
          </w:tcPr>
          <w:p w14:paraId="7F41FBD1" w14:textId="77777777" w:rsidR="00C17F81" w:rsidRDefault="00C17F81" w:rsidP="00D8052C">
            <w:pPr>
              <w:tabs>
                <w:tab w:val="right" w:pos="693"/>
              </w:tabs>
            </w:pPr>
            <w:r>
              <w:t>T</w:t>
            </w:r>
            <w:r>
              <w:tab/>
              <w:t>9/1</w:t>
            </w:r>
          </w:p>
        </w:tc>
        <w:tc>
          <w:tcPr>
            <w:tcW w:w="1136" w:type="dxa"/>
          </w:tcPr>
          <w:p w14:paraId="21668B2C" w14:textId="77777777" w:rsidR="00C17F81" w:rsidRDefault="00C17F81" w:rsidP="00D8052C">
            <w:r>
              <w:t>A</w:t>
            </w:r>
          </w:p>
        </w:tc>
        <w:tc>
          <w:tcPr>
            <w:tcW w:w="1380" w:type="dxa"/>
          </w:tcPr>
          <w:p w14:paraId="75F5CF67" w14:textId="77777777" w:rsidR="00C17F81" w:rsidRDefault="00C17F81" w:rsidP="00D8052C">
            <w:r>
              <w:t>F2F/Zoom</w:t>
            </w:r>
          </w:p>
        </w:tc>
        <w:tc>
          <w:tcPr>
            <w:tcW w:w="5632" w:type="dxa"/>
          </w:tcPr>
          <w:p w14:paraId="72229A00" w14:textId="77777777" w:rsidR="00C17F81" w:rsidRDefault="00C17F81" w:rsidP="00D8052C"/>
        </w:tc>
      </w:tr>
      <w:tr w:rsidR="00C17F81" w14:paraId="446ACA9B" w14:textId="77777777" w:rsidTr="00C17F81">
        <w:tc>
          <w:tcPr>
            <w:tcW w:w="710" w:type="dxa"/>
            <w:vMerge/>
          </w:tcPr>
          <w:p w14:paraId="6B150D5C" w14:textId="77777777" w:rsidR="00C17F81" w:rsidRDefault="00C17F81" w:rsidP="00D8052C"/>
        </w:tc>
        <w:tc>
          <w:tcPr>
            <w:tcW w:w="899" w:type="dxa"/>
          </w:tcPr>
          <w:p w14:paraId="21AE7943" w14:textId="77777777" w:rsidR="00C17F81" w:rsidRDefault="00C17F81" w:rsidP="00D8052C">
            <w:pPr>
              <w:tabs>
                <w:tab w:val="right" w:pos="693"/>
              </w:tabs>
            </w:pPr>
            <w:r>
              <w:t>R</w:t>
            </w:r>
            <w:r>
              <w:tab/>
              <w:t>9/3</w:t>
            </w:r>
          </w:p>
        </w:tc>
        <w:tc>
          <w:tcPr>
            <w:tcW w:w="1136" w:type="dxa"/>
          </w:tcPr>
          <w:p w14:paraId="3D6EB61D" w14:textId="77777777" w:rsidR="00C17F81" w:rsidRDefault="00C17F81" w:rsidP="00D8052C">
            <w:r>
              <w:t>B</w:t>
            </w:r>
          </w:p>
        </w:tc>
        <w:tc>
          <w:tcPr>
            <w:tcW w:w="1380" w:type="dxa"/>
          </w:tcPr>
          <w:p w14:paraId="5B4D47E8" w14:textId="77777777" w:rsidR="00C17F81" w:rsidRDefault="00C17F81" w:rsidP="00D8052C">
            <w:r>
              <w:t>F2F/Zoom</w:t>
            </w:r>
          </w:p>
        </w:tc>
        <w:tc>
          <w:tcPr>
            <w:tcW w:w="5632" w:type="dxa"/>
          </w:tcPr>
          <w:p w14:paraId="3ECC7329" w14:textId="77777777" w:rsidR="00C17F81" w:rsidRDefault="00C17F81" w:rsidP="00D8052C"/>
        </w:tc>
      </w:tr>
      <w:tr w:rsidR="00C17F81" w14:paraId="65D9E1A5" w14:textId="77777777" w:rsidTr="00C17F81">
        <w:tc>
          <w:tcPr>
            <w:tcW w:w="710" w:type="dxa"/>
            <w:vMerge w:val="restart"/>
          </w:tcPr>
          <w:p w14:paraId="4FEB6690" w14:textId="77777777" w:rsidR="00C17F81" w:rsidRDefault="00C17F81" w:rsidP="00D8052C">
            <w:r>
              <w:t>2</w:t>
            </w:r>
          </w:p>
        </w:tc>
        <w:tc>
          <w:tcPr>
            <w:tcW w:w="899" w:type="dxa"/>
          </w:tcPr>
          <w:p w14:paraId="14CA7C61" w14:textId="77777777" w:rsidR="00C17F81" w:rsidRDefault="00C17F81" w:rsidP="00D8052C">
            <w:pPr>
              <w:tabs>
                <w:tab w:val="right" w:pos="693"/>
              </w:tabs>
            </w:pPr>
            <w:r>
              <w:t>T</w:t>
            </w:r>
            <w:r>
              <w:tab/>
              <w:t>9/8</w:t>
            </w:r>
          </w:p>
        </w:tc>
        <w:tc>
          <w:tcPr>
            <w:tcW w:w="1136" w:type="dxa"/>
          </w:tcPr>
          <w:p w14:paraId="37125574" w14:textId="77777777" w:rsidR="00C17F81" w:rsidRDefault="00C17F81" w:rsidP="00D8052C">
            <w:r>
              <w:t>A</w:t>
            </w:r>
          </w:p>
        </w:tc>
        <w:tc>
          <w:tcPr>
            <w:tcW w:w="1380" w:type="dxa"/>
          </w:tcPr>
          <w:p w14:paraId="5565102A" w14:textId="77777777" w:rsidR="00C17F81" w:rsidRDefault="00C17F81" w:rsidP="00D8052C">
            <w:r>
              <w:t>F2F/Zoom</w:t>
            </w:r>
          </w:p>
        </w:tc>
        <w:tc>
          <w:tcPr>
            <w:tcW w:w="5632" w:type="dxa"/>
          </w:tcPr>
          <w:p w14:paraId="212A10F9" w14:textId="77777777" w:rsidR="00C17F81" w:rsidRDefault="00C17F81" w:rsidP="00D8052C"/>
        </w:tc>
      </w:tr>
      <w:tr w:rsidR="00C17F81" w14:paraId="254B46DA" w14:textId="77777777" w:rsidTr="00C17F81">
        <w:tc>
          <w:tcPr>
            <w:tcW w:w="710" w:type="dxa"/>
            <w:vMerge/>
          </w:tcPr>
          <w:p w14:paraId="72B251D4" w14:textId="77777777" w:rsidR="00C17F81" w:rsidRDefault="00C17F81" w:rsidP="00D8052C"/>
        </w:tc>
        <w:tc>
          <w:tcPr>
            <w:tcW w:w="899" w:type="dxa"/>
          </w:tcPr>
          <w:p w14:paraId="3DFA1885" w14:textId="77777777" w:rsidR="00C17F81" w:rsidRDefault="00C17F81" w:rsidP="00D8052C">
            <w:pPr>
              <w:tabs>
                <w:tab w:val="right" w:pos="693"/>
              </w:tabs>
            </w:pPr>
            <w:r>
              <w:t>R</w:t>
            </w:r>
            <w:r>
              <w:tab/>
              <w:t>9/10</w:t>
            </w:r>
          </w:p>
        </w:tc>
        <w:tc>
          <w:tcPr>
            <w:tcW w:w="1136" w:type="dxa"/>
          </w:tcPr>
          <w:p w14:paraId="3E8B6C60" w14:textId="77777777" w:rsidR="00C17F81" w:rsidRDefault="00C17F81" w:rsidP="00D8052C">
            <w:r>
              <w:t>B</w:t>
            </w:r>
          </w:p>
        </w:tc>
        <w:tc>
          <w:tcPr>
            <w:tcW w:w="1380" w:type="dxa"/>
          </w:tcPr>
          <w:p w14:paraId="05C97259" w14:textId="77777777" w:rsidR="00C17F81" w:rsidRDefault="00C17F81" w:rsidP="00D8052C">
            <w:r>
              <w:t>F2F/Zoom</w:t>
            </w:r>
          </w:p>
        </w:tc>
        <w:tc>
          <w:tcPr>
            <w:tcW w:w="5632" w:type="dxa"/>
          </w:tcPr>
          <w:p w14:paraId="1C348126" w14:textId="77777777" w:rsidR="00C17F81" w:rsidRDefault="00C17F81" w:rsidP="00D8052C"/>
        </w:tc>
      </w:tr>
      <w:tr w:rsidR="00C17F81" w14:paraId="1960CAB4" w14:textId="77777777" w:rsidTr="00C17F81">
        <w:tc>
          <w:tcPr>
            <w:tcW w:w="710" w:type="dxa"/>
            <w:vMerge w:val="restart"/>
          </w:tcPr>
          <w:p w14:paraId="53E9EDF0" w14:textId="77777777" w:rsidR="00C17F81" w:rsidRDefault="00C17F81" w:rsidP="00D8052C">
            <w:r>
              <w:t>3</w:t>
            </w:r>
          </w:p>
        </w:tc>
        <w:tc>
          <w:tcPr>
            <w:tcW w:w="899" w:type="dxa"/>
          </w:tcPr>
          <w:p w14:paraId="5059FABC" w14:textId="77777777" w:rsidR="00C17F81" w:rsidRDefault="00C17F81" w:rsidP="00D8052C">
            <w:pPr>
              <w:tabs>
                <w:tab w:val="right" w:pos="693"/>
              </w:tabs>
            </w:pPr>
            <w:r>
              <w:t>T</w:t>
            </w:r>
            <w:r>
              <w:tab/>
              <w:t>9/15</w:t>
            </w:r>
          </w:p>
        </w:tc>
        <w:tc>
          <w:tcPr>
            <w:tcW w:w="1136" w:type="dxa"/>
          </w:tcPr>
          <w:p w14:paraId="26F4E361" w14:textId="77777777" w:rsidR="00C17F81" w:rsidRDefault="00C17F81" w:rsidP="00D8052C">
            <w:r>
              <w:t>A</w:t>
            </w:r>
          </w:p>
        </w:tc>
        <w:tc>
          <w:tcPr>
            <w:tcW w:w="1380" w:type="dxa"/>
          </w:tcPr>
          <w:p w14:paraId="1BC3B4FE" w14:textId="77777777" w:rsidR="00C17F81" w:rsidRDefault="00C17F81" w:rsidP="00D8052C">
            <w:r>
              <w:t>F2F/Zoom</w:t>
            </w:r>
          </w:p>
        </w:tc>
        <w:tc>
          <w:tcPr>
            <w:tcW w:w="5632" w:type="dxa"/>
          </w:tcPr>
          <w:p w14:paraId="3E0322F4" w14:textId="77777777" w:rsidR="00C17F81" w:rsidRDefault="00C17F81" w:rsidP="00D8052C"/>
        </w:tc>
      </w:tr>
      <w:tr w:rsidR="00C17F81" w14:paraId="33D1DEF8" w14:textId="77777777" w:rsidTr="00C17F81">
        <w:tc>
          <w:tcPr>
            <w:tcW w:w="710" w:type="dxa"/>
            <w:vMerge/>
          </w:tcPr>
          <w:p w14:paraId="314D099F" w14:textId="77777777" w:rsidR="00C17F81" w:rsidRDefault="00C17F81" w:rsidP="00D8052C"/>
        </w:tc>
        <w:tc>
          <w:tcPr>
            <w:tcW w:w="899" w:type="dxa"/>
          </w:tcPr>
          <w:p w14:paraId="7376F55F" w14:textId="77777777" w:rsidR="00C17F81" w:rsidRDefault="00C17F81" w:rsidP="00D8052C">
            <w:pPr>
              <w:tabs>
                <w:tab w:val="right" w:pos="693"/>
              </w:tabs>
            </w:pPr>
            <w:r>
              <w:t>R</w:t>
            </w:r>
            <w:r>
              <w:tab/>
              <w:t>9/17</w:t>
            </w:r>
          </w:p>
        </w:tc>
        <w:tc>
          <w:tcPr>
            <w:tcW w:w="1136" w:type="dxa"/>
          </w:tcPr>
          <w:p w14:paraId="35B02AD5" w14:textId="77777777" w:rsidR="00C17F81" w:rsidRDefault="00C17F81" w:rsidP="00D8052C">
            <w:r>
              <w:t>B</w:t>
            </w:r>
          </w:p>
        </w:tc>
        <w:tc>
          <w:tcPr>
            <w:tcW w:w="1380" w:type="dxa"/>
          </w:tcPr>
          <w:p w14:paraId="426807D1" w14:textId="77777777" w:rsidR="00C17F81" w:rsidRDefault="00C17F81" w:rsidP="00D8052C">
            <w:r>
              <w:t>F2F/Zoom</w:t>
            </w:r>
          </w:p>
        </w:tc>
        <w:tc>
          <w:tcPr>
            <w:tcW w:w="5632" w:type="dxa"/>
          </w:tcPr>
          <w:p w14:paraId="2C00BFFC" w14:textId="77777777" w:rsidR="00C17F81" w:rsidRDefault="00C17F81" w:rsidP="00D8052C"/>
        </w:tc>
      </w:tr>
      <w:tr w:rsidR="00C17F81" w14:paraId="04EDBD08" w14:textId="77777777" w:rsidTr="00C17F81">
        <w:tc>
          <w:tcPr>
            <w:tcW w:w="710" w:type="dxa"/>
            <w:vMerge w:val="restart"/>
          </w:tcPr>
          <w:p w14:paraId="1563A152" w14:textId="77777777" w:rsidR="00C17F81" w:rsidRDefault="00C17F81" w:rsidP="00D8052C">
            <w:r>
              <w:t>4</w:t>
            </w:r>
          </w:p>
        </w:tc>
        <w:tc>
          <w:tcPr>
            <w:tcW w:w="899" w:type="dxa"/>
          </w:tcPr>
          <w:p w14:paraId="2A30765F" w14:textId="77777777" w:rsidR="00C17F81" w:rsidRDefault="00C17F81" w:rsidP="00D8052C">
            <w:pPr>
              <w:tabs>
                <w:tab w:val="right" w:pos="693"/>
              </w:tabs>
            </w:pPr>
            <w:r>
              <w:t>T</w:t>
            </w:r>
            <w:r>
              <w:tab/>
              <w:t>9/22</w:t>
            </w:r>
          </w:p>
        </w:tc>
        <w:tc>
          <w:tcPr>
            <w:tcW w:w="1136" w:type="dxa"/>
          </w:tcPr>
          <w:p w14:paraId="2039DB1A" w14:textId="77777777" w:rsidR="00C17F81" w:rsidRDefault="00C17F81" w:rsidP="00D8052C">
            <w:r>
              <w:t>A</w:t>
            </w:r>
          </w:p>
        </w:tc>
        <w:tc>
          <w:tcPr>
            <w:tcW w:w="1380" w:type="dxa"/>
          </w:tcPr>
          <w:p w14:paraId="66973DF3" w14:textId="77777777" w:rsidR="00C17F81" w:rsidRDefault="00C17F81" w:rsidP="00D8052C">
            <w:r>
              <w:t>F2F/Zoom</w:t>
            </w:r>
          </w:p>
        </w:tc>
        <w:tc>
          <w:tcPr>
            <w:tcW w:w="5632" w:type="dxa"/>
          </w:tcPr>
          <w:p w14:paraId="53307462" w14:textId="77777777" w:rsidR="00C17F81" w:rsidRDefault="00C17F81" w:rsidP="00D8052C"/>
        </w:tc>
      </w:tr>
      <w:tr w:rsidR="00C17F81" w14:paraId="6C85E868" w14:textId="77777777" w:rsidTr="00C17F81">
        <w:tc>
          <w:tcPr>
            <w:tcW w:w="710" w:type="dxa"/>
            <w:vMerge/>
          </w:tcPr>
          <w:p w14:paraId="2F797ED3" w14:textId="77777777" w:rsidR="00C17F81" w:rsidRDefault="00C17F81" w:rsidP="00D8052C"/>
        </w:tc>
        <w:tc>
          <w:tcPr>
            <w:tcW w:w="899" w:type="dxa"/>
          </w:tcPr>
          <w:p w14:paraId="630330DA" w14:textId="77777777" w:rsidR="00C17F81" w:rsidRDefault="00C17F81" w:rsidP="00D8052C">
            <w:pPr>
              <w:tabs>
                <w:tab w:val="right" w:pos="693"/>
              </w:tabs>
            </w:pPr>
            <w:r>
              <w:t>R</w:t>
            </w:r>
            <w:r>
              <w:tab/>
              <w:t>9/24</w:t>
            </w:r>
          </w:p>
        </w:tc>
        <w:tc>
          <w:tcPr>
            <w:tcW w:w="1136" w:type="dxa"/>
          </w:tcPr>
          <w:p w14:paraId="0C7610FC" w14:textId="77777777" w:rsidR="00C17F81" w:rsidRDefault="00C17F81" w:rsidP="00D8052C">
            <w:r>
              <w:t>B</w:t>
            </w:r>
          </w:p>
        </w:tc>
        <w:tc>
          <w:tcPr>
            <w:tcW w:w="1380" w:type="dxa"/>
          </w:tcPr>
          <w:p w14:paraId="28765BB4" w14:textId="77777777" w:rsidR="00C17F81" w:rsidRDefault="00C17F81" w:rsidP="00D8052C">
            <w:r>
              <w:t>F2F/Zoom</w:t>
            </w:r>
          </w:p>
        </w:tc>
        <w:tc>
          <w:tcPr>
            <w:tcW w:w="5632" w:type="dxa"/>
          </w:tcPr>
          <w:p w14:paraId="5FA8DF28" w14:textId="77777777" w:rsidR="00C17F81" w:rsidRDefault="00C17F81" w:rsidP="00D8052C"/>
        </w:tc>
      </w:tr>
      <w:tr w:rsidR="00C17F81" w14:paraId="5B983F66" w14:textId="77777777" w:rsidTr="00C17F81">
        <w:tc>
          <w:tcPr>
            <w:tcW w:w="710" w:type="dxa"/>
            <w:vMerge w:val="restart"/>
          </w:tcPr>
          <w:p w14:paraId="6831C6AE" w14:textId="77777777" w:rsidR="00C17F81" w:rsidRDefault="00C17F81" w:rsidP="00D8052C">
            <w:r>
              <w:t>5</w:t>
            </w:r>
          </w:p>
        </w:tc>
        <w:tc>
          <w:tcPr>
            <w:tcW w:w="899" w:type="dxa"/>
          </w:tcPr>
          <w:p w14:paraId="589FE670" w14:textId="77777777" w:rsidR="00C17F81" w:rsidRDefault="00C17F81" w:rsidP="00D8052C">
            <w:pPr>
              <w:tabs>
                <w:tab w:val="right" w:pos="693"/>
              </w:tabs>
            </w:pPr>
            <w:r>
              <w:t>T</w:t>
            </w:r>
            <w:r>
              <w:tab/>
              <w:t>9/29</w:t>
            </w:r>
          </w:p>
        </w:tc>
        <w:tc>
          <w:tcPr>
            <w:tcW w:w="1136" w:type="dxa"/>
          </w:tcPr>
          <w:p w14:paraId="09583FBE" w14:textId="77777777" w:rsidR="00C17F81" w:rsidRDefault="00C17F81" w:rsidP="00D8052C">
            <w:r>
              <w:t>A</w:t>
            </w:r>
          </w:p>
        </w:tc>
        <w:tc>
          <w:tcPr>
            <w:tcW w:w="1380" w:type="dxa"/>
          </w:tcPr>
          <w:p w14:paraId="19920277" w14:textId="77777777" w:rsidR="00C17F81" w:rsidRDefault="00C17F81" w:rsidP="00D8052C">
            <w:r>
              <w:t>F2F/Zoom</w:t>
            </w:r>
          </w:p>
        </w:tc>
        <w:tc>
          <w:tcPr>
            <w:tcW w:w="5632" w:type="dxa"/>
          </w:tcPr>
          <w:p w14:paraId="117549AD" w14:textId="77777777" w:rsidR="00C17F81" w:rsidRDefault="00C17F81" w:rsidP="00D8052C"/>
        </w:tc>
      </w:tr>
      <w:tr w:rsidR="00C17F81" w14:paraId="05E90D33" w14:textId="77777777" w:rsidTr="00C17F81">
        <w:tc>
          <w:tcPr>
            <w:tcW w:w="710" w:type="dxa"/>
            <w:vMerge/>
          </w:tcPr>
          <w:p w14:paraId="7AC505D1" w14:textId="77777777" w:rsidR="00C17F81" w:rsidRDefault="00C17F81" w:rsidP="00D8052C"/>
        </w:tc>
        <w:tc>
          <w:tcPr>
            <w:tcW w:w="899" w:type="dxa"/>
          </w:tcPr>
          <w:p w14:paraId="737D13FD" w14:textId="77777777" w:rsidR="00C17F81" w:rsidRDefault="00C17F81" w:rsidP="00D8052C">
            <w:pPr>
              <w:tabs>
                <w:tab w:val="right" w:pos="693"/>
              </w:tabs>
            </w:pPr>
            <w:r>
              <w:t>R</w:t>
            </w:r>
            <w:r>
              <w:tab/>
              <w:t>10/1</w:t>
            </w:r>
          </w:p>
        </w:tc>
        <w:tc>
          <w:tcPr>
            <w:tcW w:w="1136" w:type="dxa"/>
          </w:tcPr>
          <w:p w14:paraId="2074D4DC" w14:textId="77777777" w:rsidR="00C17F81" w:rsidRDefault="00C17F81" w:rsidP="00D8052C">
            <w:r>
              <w:t>B</w:t>
            </w:r>
          </w:p>
        </w:tc>
        <w:tc>
          <w:tcPr>
            <w:tcW w:w="1380" w:type="dxa"/>
          </w:tcPr>
          <w:p w14:paraId="3D16D0D1" w14:textId="77777777" w:rsidR="00C17F81" w:rsidRDefault="00C17F81" w:rsidP="00D8052C">
            <w:r>
              <w:t>F2F/Zoom</w:t>
            </w:r>
          </w:p>
        </w:tc>
        <w:tc>
          <w:tcPr>
            <w:tcW w:w="5632" w:type="dxa"/>
          </w:tcPr>
          <w:p w14:paraId="2F55B40C" w14:textId="77777777" w:rsidR="00C17F81" w:rsidRDefault="00C17F81" w:rsidP="00D8052C"/>
        </w:tc>
      </w:tr>
      <w:tr w:rsidR="00C17F81" w14:paraId="439B7D68" w14:textId="77777777" w:rsidTr="00C17F81">
        <w:tc>
          <w:tcPr>
            <w:tcW w:w="710" w:type="dxa"/>
            <w:vMerge w:val="restart"/>
          </w:tcPr>
          <w:p w14:paraId="58AC1306" w14:textId="77777777" w:rsidR="00C17F81" w:rsidRDefault="00C17F81" w:rsidP="00D8052C">
            <w:r>
              <w:t>6</w:t>
            </w:r>
          </w:p>
        </w:tc>
        <w:tc>
          <w:tcPr>
            <w:tcW w:w="899" w:type="dxa"/>
          </w:tcPr>
          <w:p w14:paraId="5C62C18B" w14:textId="77777777" w:rsidR="00C17F81" w:rsidRDefault="00C17F81" w:rsidP="00D8052C">
            <w:pPr>
              <w:tabs>
                <w:tab w:val="right" w:pos="693"/>
              </w:tabs>
            </w:pPr>
            <w:r>
              <w:t>T</w:t>
            </w:r>
            <w:r>
              <w:tab/>
              <w:t>10/6</w:t>
            </w:r>
          </w:p>
        </w:tc>
        <w:tc>
          <w:tcPr>
            <w:tcW w:w="1136" w:type="dxa"/>
          </w:tcPr>
          <w:p w14:paraId="53A7CEB5" w14:textId="77777777" w:rsidR="00C17F81" w:rsidRDefault="00C17F81" w:rsidP="00D8052C">
            <w:r>
              <w:t>A</w:t>
            </w:r>
          </w:p>
        </w:tc>
        <w:tc>
          <w:tcPr>
            <w:tcW w:w="1380" w:type="dxa"/>
          </w:tcPr>
          <w:p w14:paraId="67B1CE18" w14:textId="77777777" w:rsidR="00C17F81" w:rsidRDefault="00C17F81" w:rsidP="00D8052C">
            <w:r>
              <w:t>F2F/Zoom</w:t>
            </w:r>
          </w:p>
        </w:tc>
        <w:tc>
          <w:tcPr>
            <w:tcW w:w="5632" w:type="dxa"/>
          </w:tcPr>
          <w:p w14:paraId="2B3C4E7B" w14:textId="77777777" w:rsidR="00C17F81" w:rsidRDefault="00C17F81" w:rsidP="00D8052C"/>
        </w:tc>
      </w:tr>
      <w:tr w:rsidR="00C17F81" w14:paraId="589F7EEE" w14:textId="77777777" w:rsidTr="00C17F81">
        <w:tc>
          <w:tcPr>
            <w:tcW w:w="710" w:type="dxa"/>
            <w:vMerge/>
          </w:tcPr>
          <w:p w14:paraId="3F26C584" w14:textId="77777777" w:rsidR="00C17F81" w:rsidRDefault="00C17F81" w:rsidP="00D8052C"/>
        </w:tc>
        <w:tc>
          <w:tcPr>
            <w:tcW w:w="899" w:type="dxa"/>
          </w:tcPr>
          <w:p w14:paraId="4D741E69" w14:textId="77777777" w:rsidR="00C17F81" w:rsidRDefault="00C17F81" w:rsidP="00D8052C">
            <w:pPr>
              <w:tabs>
                <w:tab w:val="right" w:pos="693"/>
              </w:tabs>
            </w:pPr>
            <w:r>
              <w:t>R</w:t>
            </w:r>
            <w:r>
              <w:tab/>
              <w:t>10/8</w:t>
            </w:r>
          </w:p>
        </w:tc>
        <w:tc>
          <w:tcPr>
            <w:tcW w:w="1136" w:type="dxa"/>
          </w:tcPr>
          <w:p w14:paraId="7ABF8A97" w14:textId="77777777" w:rsidR="00C17F81" w:rsidRDefault="00C17F81" w:rsidP="00D8052C">
            <w:r>
              <w:t>B</w:t>
            </w:r>
          </w:p>
        </w:tc>
        <w:tc>
          <w:tcPr>
            <w:tcW w:w="1380" w:type="dxa"/>
          </w:tcPr>
          <w:p w14:paraId="2134CB01" w14:textId="77777777" w:rsidR="00C17F81" w:rsidRDefault="00C17F81" w:rsidP="00D8052C">
            <w:r>
              <w:t>F2F/Zoom</w:t>
            </w:r>
          </w:p>
        </w:tc>
        <w:tc>
          <w:tcPr>
            <w:tcW w:w="5632" w:type="dxa"/>
          </w:tcPr>
          <w:p w14:paraId="015C9A7E" w14:textId="77777777" w:rsidR="00C17F81" w:rsidRDefault="00C17F81" w:rsidP="00D8052C"/>
        </w:tc>
      </w:tr>
      <w:tr w:rsidR="00C17F81" w14:paraId="50F8F402" w14:textId="77777777" w:rsidTr="00C17F81">
        <w:tc>
          <w:tcPr>
            <w:tcW w:w="710" w:type="dxa"/>
            <w:vMerge w:val="restart"/>
          </w:tcPr>
          <w:p w14:paraId="79D56246" w14:textId="77777777" w:rsidR="00C17F81" w:rsidRDefault="00C17F81" w:rsidP="00D8052C">
            <w:r>
              <w:t>7</w:t>
            </w:r>
          </w:p>
        </w:tc>
        <w:tc>
          <w:tcPr>
            <w:tcW w:w="899" w:type="dxa"/>
          </w:tcPr>
          <w:p w14:paraId="0A281FBA" w14:textId="77777777" w:rsidR="00C17F81" w:rsidRDefault="00C17F81" w:rsidP="00D8052C">
            <w:pPr>
              <w:tabs>
                <w:tab w:val="right" w:pos="693"/>
              </w:tabs>
            </w:pPr>
            <w:r>
              <w:t>T</w:t>
            </w:r>
            <w:r>
              <w:tab/>
              <w:t>10/13</w:t>
            </w:r>
          </w:p>
        </w:tc>
        <w:tc>
          <w:tcPr>
            <w:tcW w:w="1136" w:type="dxa"/>
          </w:tcPr>
          <w:p w14:paraId="4055E5A2" w14:textId="77777777" w:rsidR="00C17F81" w:rsidRDefault="00C17F81" w:rsidP="00D8052C">
            <w:r>
              <w:t>A</w:t>
            </w:r>
          </w:p>
        </w:tc>
        <w:tc>
          <w:tcPr>
            <w:tcW w:w="1380" w:type="dxa"/>
          </w:tcPr>
          <w:p w14:paraId="3A574122" w14:textId="77777777" w:rsidR="00C17F81" w:rsidRDefault="00C17F81" w:rsidP="00D8052C">
            <w:r>
              <w:t>F2F/Zoom</w:t>
            </w:r>
          </w:p>
        </w:tc>
        <w:tc>
          <w:tcPr>
            <w:tcW w:w="5632" w:type="dxa"/>
          </w:tcPr>
          <w:p w14:paraId="406A818E" w14:textId="77777777" w:rsidR="00C17F81" w:rsidRDefault="00C17F81" w:rsidP="00D8052C"/>
        </w:tc>
      </w:tr>
      <w:tr w:rsidR="00C17F81" w14:paraId="1FD77B92" w14:textId="77777777" w:rsidTr="00C17F81">
        <w:tc>
          <w:tcPr>
            <w:tcW w:w="710" w:type="dxa"/>
            <w:vMerge/>
          </w:tcPr>
          <w:p w14:paraId="79B5DF3E" w14:textId="77777777" w:rsidR="00C17F81" w:rsidRDefault="00C17F81" w:rsidP="00D8052C"/>
        </w:tc>
        <w:tc>
          <w:tcPr>
            <w:tcW w:w="899" w:type="dxa"/>
          </w:tcPr>
          <w:p w14:paraId="51424AA7" w14:textId="77777777" w:rsidR="00C17F81" w:rsidRDefault="00C17F81" w:rsidP="00D8052C">
            <w:pPr>
              <w:tabs>
                <w:tab w:val="right" w:pos="693"/>
              </w:tabs>
            </w:pPr>
            <w:r>
              <w:t>R</w:t>
            </w:r>
            <w:r>
              <w:tab/>
              <w:t>10/15</w:t>
            </w:r>
          </w:p>
        </w:tc>
        <w:tc>
          <w:tcPr>
            <w:tcW w:w="1136" w:type="dxa"/>
          </w:tcPr>
          <w:p w14:paraId="7736CFB1" w14:textId="77777777" w:rsidR="00C17F81" w:rsidRDefault="00C17F81" w:rsidP="00D8052C">
            <w:r>
              <w:t>B</w:t>
            </w:r>
          </w:p>
        </w:tc>
        <w:tc>
          <w:tcPr>
            <w:tcW w:w="1380" w:type="dxa"/>
          </w:tcPr>
          <w:p w14:paraId="0CCAB024" w14:textId="77777777" w:rsidR="00C17F81" w:rsidRDefault="00C17F81" w:rsidP="00D8052C">
            <w:r>
              <w:t>F2F/Zoom</w:t>
            </w:r>
          </w:p>
        </w:tc>
        <w:tc>
          <w:tcPr>
            <w:tcW w:w="5632" w:type="dxa"/>
          </w:tcPr>
          <w:p w14:paraId="56D40BDA" w14:textId="77777777" w:rsidR="00C17F81" w:rsidRDefault="00C17F81" w:rsidP="00D8052C"/>
        </w:tc>
      </w:tr>
      <w:tr w:rsidR="00C17F81" w14:paraId="41F0D590" w14:textId="77777777" w:rsidTr="00C17F81">
        <w:tc>
          <w:tcPr>
            <w:tcW w:w="710" w:type="dxa"/>
            <w:vMerge w:val="restart"/>
          </w:tcPr>
          <w:p w14:paraId="28AC4D8F" w14:textId="77777777" w:rsidR="00C17F81" w:rsidRDefault="00C17F81" w:rsidP="00D8052C">
            <w:r>
              <w:t>8</w:t>
            </w:r>
          </w:p>
        </w:tc>
        <w:tc>
          <w:tcPr>
            <w:tcW w:w="899" w:type="dxa"/>
          </w:tcPr>
          <w:p w14:paraId="75281F4B" w14:textId="77777777" w:rsidR="00C17F81" w:rsidRDefault="00C17F81" w:rsidP="00D8052C">
            <w:pPr>
              <w:tabs>
                <w:tab w:val="right" w:pos="693"/>
              </w:tabs>
            </w:pPr>
            <w:r>
              <w:t>T</w:t>
            </w:r>
            <w:r>
              <w:tab/>
              <w:t>10/20</w:t>
            </w:r>
          </w:p>
        </w:tc>
        <w:tc>
          <w:tcPr>
            <w:tcW w:w="1136" w:type="dxa"/>
          </w:tcPr>
          <w:p w14:paraId="1F4570DE" w14:textId="77777777" w:rsidR="00C17F81" w:rsidRDefault="00C17F81" w:rsidP="00D8052C">
            <w:r>
              <w:t>A</w:t>
            </w:r>
          </w:p>
        </w:tc>
        <w:tc>
          <w:tcPr>
            <w:tcW w:w="1380" w:type="dxa"/>
          </w:tcPr>
          <w:p w14:paraId="4607A86D" w14:textId="77777777" w:rsidR="00C17F81" w:rsidRDefault="00C17F81" w:rsidP="00D8052C">
            <w:r>
              <w:t>F2F/Zoom</w:t>
            </w:r>
          </w:p>
        </w:tc>
        <w:tc>
          <w:tcPr>
            <w:tcW w:w="5632" w:type="dxa"/>
          </w:tcPr>
          <w:p w14:paraId="2ED524C8" w14:textId="77777777" w:rsidR="00C17F81" w:rsidRDefault="00C17F81" w:rsidP="00D8052C"/>
        </w:tc>
      </w:tr>
      <w:tr w:rsidR="00C17F81" w14:paraId="234A17BF" w14:textId="77777777" w:rsidTr="00C17F81">
        <w:tc>
          <w:tcPr>
            <w:tcW w:w="710" w:type="dxa"/>
            <w:vMerge/>
          </w:tcPr>
          <w:p w14:paraId="4F3DC509" w14:textId="77777777" w:rsidR="00C17F81" w:rsidRDefault="00C17F81" w:rsidP="00D8052C"/>
        </w:tc>
        <w:tc>
          <w:tcPr>
            <w:tcW w:w="899" w:type="dxa"/>
          </w:tcPr>
          <w:p w14:paraId="0FBCCE4D" w14:textId="77777777" w:rsidR="00C17F81" w:rsidRDefault="00C17F81" w:rsidP="00D8052C">
            <w:pPr>
              <w:tabs>
                <w:tab w:val="right" w:pos="693"/>
              </w:tabs>
            </w:pPr>
            <w:r>
              <w:t>R</w:t>
            </w:r>
            <w:r>
              <w:tab/>
              <w:t>10/22</w:t>
            </w:r>
          </w:p>
        </w:tc>
        <w:tc>
          <w:tcPr>
            <w:tcW w:w="1136" w:type="dxa"/>
          </w:tcPr>
          <w:p w14:paraId="59432641" w14:textId="77777777" w:rsidR="00C17F81" w:rsidRDefault="00C17F81" w:rsidP="00D8052C">
            <w:r>
              <w:t>B</w:t>
            </w:r>
          </w:p>
        </w:tc>
        <w:tc>
          <w:tcPr>
            <w:tcW w:w="1380" w:type="dxa"/>
          </w:tcPr>
          <w:p w14:paraId="001F73FE" w14:textId="77777777" w:rsidR="00C17F81" w:rsidRDefault="00C17F81" w:rsidP="00D8052C">
            <w:r>
              <w:t>F2F/Zoom</w:t>
            </w:r>
          </w:p>
        </w:tc>
        <w:tc>
          <w:tcPr>
            <w:tcW w:w="5632" w:type="dxa"/>
          </w:tcPr>
          <w:p w14:paraId="51B18BB9" w14:textId="77777777" w:rsidR="00C17F81" w:rsidRDefault="00C17F81" w:rsidP="00D8052C"/>
        </w:tc>
      </w:tr>
      <w:tr w:rsidR="00C17F81" w14:paraId="171C1566" w14:textId="77777777" w:rsidTr="00C17F81">
        <w:tc>
          <w:tcPr>
            <w:tcW w:w="710" w:type="dxa"/>
            <w:vMerge w:val="restart"/>
          </w:tcPr>
          <w:p w14:paraId="6C7DAC96" w14:textId="77777777" w:rsidR="00C17F81" w:rsidRDefault="00C17F81" w:rsidP="00D8052C">
            <w:r>
              <w:t>9</w:t>
            </w:r>
          </w:p>
        </w:tc>
        <w:tc>
          <w:tcPr>
            <w:tcW w:w="899" w:type="dxa"/>
          </w:tcPr>
          <w:p w14:paraId="2C52EB28" w14:textId="77777777" w:rsidR="00C17F81" w:rsidRDefault="00C17F81" w:rsidP="00D8052C">
            <w:pPr>
              <w:tabs>
                <w:tab w:val="right" w:pos="693"/>
              </w:tabs>
            </w:pPr>
            <w:r>
              <w:t>T</w:t>
            </w:r>
            <w:r>
              <w:tab/>
              <w:t>10/27</w:t>
            </w:r>
          </w:p>
        </w:tc>
        <w:tc>
          <w:tcPr>
            <w:tcW w:w="1136" w:type="dxa"/>
          </w:tcPr>
          <w:p w14:paraId="04143055" w14:textId="77777777" w:rsidR="00C17F81" w:rsidRDefault="00C17F81" w:rsidP="00D8052C">
            <w:r>
              <w:t>A</w:t>
            </w:r>
          </w:p>
        </w:tc>
        <w:tc>
          <w:tcPr>
            <w:tcW w:w="1380" w:type="dxa"/>
          </w:tcPr>
          <w:p w14:paraId="158ED558" w14:textId="77777777" w:rsidR="00C17F81" w:rsidRDefault="00C17F81" w:rsidP="00D8052C">
            <w:r>
              <w:t>F2F/Zoom</w:t>
            </w:r>
          </w:p>
        </w:tc>
        <w:tc>
          <w:tcPr>
            <w:tcW w:w="5632" w:type="dxa"/>
          </w:tcPr>
          <w:p w14:paraId="239B47BE" w14:textId="77777777" w:rsidR="00C17F81" w:rsidRDefault="00C17F81" w:rsidP="00D8052C"/>
        </w:tc>
      </w:tr>
      <w:tr w:rsidR="00C17F81" w14:paraId="117DB161" w14:textId="77777777" w:rsidTr="00C17F81">
        <w:tc>
          <w:tcPr>
            <w:tcW w:w="710" w:type="dxa"/>
            <w:vMerge/>
          </w:tcPr>
          <w:p w14:paraId="2B6DA793" w14:textId="77777777" w:rsidR="00C17F81" w:rsidRDefault="00C17F81" w:rsidP="00D8052C"/>
        </w:tc>
        <w:tc>
          <w:tcPr>
            <w:tcW w:w="899" w:type="dxa"/>
          </w:tcPr>
          <w:p w14:paraId="28C26AC0" w14:textId="77777777" w:rsidR="00C17F81" w:rsidRDefault="00C17F81" w:rsidP="00D8052C">
            <w:pPr>
              <w:tabs>
                <w:tab w:val="right" w:pos="693"/>
              </w:tabs>
            </w:pPr>
            <w:r>
              <w:t>R</w:t>
            </w:r>
            <w:r>
              <w:tab/>
              <w:t>10/29</w:t>
            </w:r>
          </w:p>
        </w:tc>
        <w:tc>
          <w:tcPr>
            <w:tcW w:w="1136" w:type="dxa"/>
          </w:tcPr>
          <w:p w14:paraId="45861201" w14:textId="77777777" w:rsidR="00C17F81" w:rsidRDefault="00C17F81" w:rsidP="00D8052C">
            <w:r>
              <w:t>B</w:t>
            </w:r>
          </w:p>
        </w:tc>
        <w:tc>
          <w:tcPr>
            <w:tcW w:w="1380" w:type="dxa"/>
          </w:tcPr>
          <w:p w14:paraId="436D8A6D" w14:textId="77777777" w:rsidR="00C17F81" w:rsidRDefault="00C17F81" w:rsidP="00D8052C">
            <w:r>
              <w:t>F2F/Zoom</w:t>
            </w:r>
          </w:p>
        </w:tc>
        <w:tc>
          <w:tcPr>
            <w:tcW w:w="5632" w:type="dxa"/>
          </w:tcPr>
          <w:p w14:paraId="5C645E2C" w14:textId="77777777" w:rsidR="00C17F81" w:rsidRDefault="00C17F81" w:rsidP="00D8052C"/>
        </w:tc>
      </w:tr>
      <w:tr w:rsidR="00C17F81" w14:paraId="63B54098" w14:textId="77777777" w:rsidTr="00C17F81">
        <w:tc>
          <w:tcPr>
            <w:tcW w:w="710" w:type="dxa"/>
            <w:vMerge w:val="restart"/>
          </w:tcPr>
          <w:p w14:paraId="1E0A7F3A" w14:textId="77777777" w:rsidR="00C17F81" w:rsidRDefault="00C17F81" w:rsidP="00D8052C">
            <w:r>
              <w:t>10</w:t>
            </w:r>
          </w:p>
        </w:tc>
        <w:tc>
          <w:tcPr>
            <w:tcW w:w="899" w:type="dxa"/>
          </w:tcPr>
          <w:p w14:paraId="13BF9543" w14:textId="77777777" w:rsidR="00C17F81" w:rsidRDefault="00C17F81" w:rsidP="00D8052C">
            <w:pPr>
              <w:tabs>
                <w:tab w:val="right" w:pos="693"/>
              </w:tabs>
            </w:pPr>
            <w:r>
              <w:t>T</w:t>
            </w:r>
            <w:r>
              <w:tab/>
              <w:t>11/3</w:t>
            </w:r>
          </w:p>
        </w:tc>
        <w:tc>
          <w:tcPr>
            <w:tcW w:w="1136" w:type="dxa"/>
          </w:tcPr>
          <w:p w14:paraId="37CDDFDE" w14:textId="77777777" w:rsidR="00C17F81" w:rsidRDefault="00C17F81" w:rsidP="00D8052C">
            <w:r>
              <w:t>A</w:t>
            </w:r>
          </w:p>
        </w:tc>
        <w:tc>
          <w:tcPr>
            <w:tcW w:w="1380" w:type="dxa"/>
          </w:tcPr>
          <w:p w14:paraId="701207C9" w14:textId="77777777" w:rsidR="00C17F81" w:rsidRDefault="00C17F81" w:rsidP="00D8052C">
            <w:r>
              <w:t>F2F/Zoom</w:t>
            </w:r>
          </w:p>
        </w:tc>
        <w:tc>
          <w:tcPr>
            <w:tcW w:w="5632" w:type="dxa"/>
          </w:tcPr>
          <w:p w14:paraId="7EC19670" w14:textId="77777777" w:rsidR="00C17F81" w:rsidRDefault="00C17F81" w:rsidP="00D8052C"/>
        </w:tc>
      </w:tr>
      <w:tr w:rsidR="00C17F81" w14:paraId="1C2B6A85" w14:textId="77777777" w:rsidTr="00C17F81">
        <w:tc>
          <w:tcPr>
            <w:tcW w:w="710" w:type="dxa"/>
            <w:vMerge/>
          </w:tcPr>
          <w:p w14:paraId="3B7BF570" w14:textId="77777777" w:rsidR="00C17F81" w:rsidRDefault="00C17F81" w:rsidP="00D8052C"/>
        </w:tc>
        <w:tc>
          <w:tcPr>
            <w:tcW w:w="899" w:type="dxa"/>
          </w:tcPr>
          <w:p w14:paraId="1D83AAF2" w14:textId="77777777" w:rsidR="00C17F81" w:rsidRDefault="00C17F81" w:rsidP="00D8052C">
            <w:pPr>
              <w:tabs>
                <w:tab w:val="right" w:pos="693"/>
              </w:tabs>
            </w:pPr>
            <w:r>
              <w:t>R</w:t>
            </w:r>
            <w:r>
              <w:tab/>
              <w:t>11/5</w:t>
            </w:r>
          </w:p>
        </w:tc>
        <w:tc>
          <w:tcPr>
            <w:tcW w:w="1136" w:type="dxa"/>
          </w:tcPr>
          <w:p w14:paraId="5F41D6E9" w14:textId="77777777" w:rsidR="00C17F81" w:rsidRDefault="00C17F81" w:rsidP="00D8052C">
            <w:r>
              <w:t>B</w:t>
            </w:r>
          </w:p>
        </w:tc>
        <w:tc>
          <w:tcPr>
            <w:tcW w:w="1380" w:type="dxa"/>
          </w:tcPr>
          <w:p w14:paraId="7BDE900B" w14:textId="77777777" w:rsidR="00C17F81" w:rsidRDefault="00C17F81" w:rsidP="00D8052C">
            <w:r>
              <w:t>F2F/Zoom</w:t>
            </w:r>
          </w:p>
        </w:tc>
        <w:tc>
          <w:tcPr>
            <w:tcW w:w="5632" w:type="dxa"/>
          </w:tcPr>
          <w:p w14:paraId="2448E950" w14:textId="77777777" w:rsidR="00C17F81" w:rsidRDefault="00C17F81" w:rsidP="00D8052C"/>
        </w:tc>
      </w:tr>
      <w:tr w:rsidR="00C17F81" w14:paraId="28F2ADF9" w14:textId="77777777" w:rsidTr="00C17F81">
        <w:tc>
          <w:tcPr>
            <w:tcW w:w="710" w:type="dxa"/>
            <w:vMerge w:val="restart"/>
          </w:tcPr>
          <w:p w14:paraId="48A23C98" w14:textId="77777777" w:rsidR="00C17F81" w:rsidRDefault="00C17F81" w:rsidP="00D8052C">
            <w:r>
              <w:t>11</w:t>
            </w:r>
          </w:p>
        </w:tc>
        <w:tc>
          <w:tcPr>
            <w:tcW w:w="899" w:type="dxa"/>
          </w:tcPr>
          <w:p w14:paraId="12FB699D" w14:textId="77777777" w:rsidR="00C17F81" w:rsidRDefault="00C17F81" w:rsidP="00D8052C">
            <w:pPr>
              <w:tabs>
                <w:tab w:val="right" w:pos="693"/>
              </w:tabs>
            </w:pPr>
            <w:r>
              <w:t>T</w:t>
            </w:r>
            <w:r>
              <w:tab/>
              <w:t>11/10</w:t>
            </w:r>
          </w:p>
        </w:tc>
        <w:tc>
          <w:tcPr>
            <w:tcW w:w="1136" w:type="dxa"/>
          </w:tcPr>
          <w:p w14:paraId="520F7012" w14:textId="77777777" w:rsidR="00C17F81" w:rsidRDefault="00C17F81" w:rsidP="00D8052C">
            <w:r>
              <w:t>A</w:t>
            </w:r>
          </w:p>
        </w:tc>
        <w:tc>
          <w:tcPr>
            <w:tcW w:w="1380" w:type="dxa"/>
          </w:tcPr>
          <w:p w14:paraId="354B39AF" w14:textId="77777777" w:rsidR="00C17F81" w:rsidRDefault="00C17F81" w:rsidP="00D8052C">
            <w:r>
              <w:t>F2F/Zoom</w:t>
            </w:r>
          </w:p>
        </w:tc>
        <w:tc>
          <w:tcPr>
            <w:tcW w:w="5632" w:type="dxa"/>
          </w:tcPr>
          <w:p w14:paraId="21F0AB91" w14:textId="77777777" w:rsidR="00C17F81" w:rsidRDefault="00C17F81" w:rsidP="00D8052C"/>
        </w:tc>
      </w:tr>
      <w:tr w:rsidR="00C17F81" w14:paraId="25114DB9" w14:textId="77777777" w:rsidTr="00C17F81">
        <w:tc>
          <w:tcPr>
            <w:tcW w:w="710" w:type="dxa"/>
            <w:vMerge/>
          </w:tcPr>
          <w:p w14:paraId="0108EA33" w14:textId="77777777" w:rsidR="00C17F81" w:rsidRDefault="00C17F81" w:rsidP="00D8052C"/>
        </w:tc>
        <w:tc>
          <w:tcPr>
            <w:tcW w:w="899" w:type="dxa"/>
          </w:tcPr>
          <w:p w14:paraId="4E0D579B" w14:textId="77777777" w:rsidR="00C17F81" w:rsidRDefault="00C17F81" w:rsidP="00D8052C">
            <w:pPr>
              <w:tabs>
                <w:tab w:val="right" w:pos="693"/>
              </w:tabs>
            </w:pPr>
            <w:r>
              <w:t>R</w:t>
            </w:r>
            <w:r>
              <w:tab/>
              <w:t>11/12</w:t>
            </w:r>
          </w:p>
        </w:tc>
        <w:tc>
          <w:tcPr>
            <w:tcW w:w="1136" w:type="dxa"/>
          </w:tcPr>
          <w:p w14:paraId="70E6AE2C" w14:textId="77777777" w:rsidR="00C17F81" w:rsidRDefault="00C17F81" w:rsidP="00D8052C">
            <w:r>
              <w:t>B</w:t>
            </w:r>
          </w:p>
        </w:tc>
        <w:tc>
          <w:tcPr>
            <w:tcW w:w="1380" w:type="dxa"/>
          </w:tcPr>
          <w:p w14:paraId="5CB4C39F" w14:textId="77777777" w:rsidR="00C17F81" w:rsidRDefault="00C17F81" w:rsidP="00D8052C">
            <w:r>
              <w:t>F2F/Zoom</w:t>
            </w:r>
          </w:p>
        </w:tc>
        <w:tc>
          <w:tcPr>
            <w:tcW w:w="5632" w:type="dxa"/>
          </w:tcPr>
          <w:p w14:paraId="1DC18B7F" w14:textId="77777777" w:rsidR="00C17F81" w:rsidRDefault="00C17F81" w:rsidP="00D8052C"/>
        </w:tc>
      </w:tr>
      <w:tr w:rsidR="00C17F81" w14:paraId="736378B4" w14:textId="77777777" w:rsidTr="00C17F81">
        <w:tc>
          <w:tcPr>
            <w:tcW w:w="710" w:type="dxa"/>
            <w:vMerge w:val="restart"/>
          </w:tcPr>
          <w:p w14:paraId="23DF69BB" w14:textId="77777777" w:rsidR="00C17F81" w:rsidRDefault="00C17F81" w:rsidP="00D8052C">
            <w:r>
              <w:t>12</w:t>
            </w:r>
          </w:p>
        </w:tc>
        <w:tc>
          <w:tcPr>
            <w:tcW w:w="899" w:type="dxa"/>
          </w:tcPr>
          <w:p w14:paraId="4CE7F543" w14:textId="77777777" w:rsidR="00C17F81" w:rsidRDefault="00C17F81" w:rsidP="00D8052C">
            <w:pPr>
              <w:tabs>
                <w:tab w:val="right" w:pos="693"/>
              </w:tabs>
            </w:pPr>
            <w:r>
              <w:t>T</w:t>
            </w:r>
            <w:r>
              <w:tab/>
              <w:t>11/17</w:t>
            </w:r>
          </w:p>
        </w:tc>
        <w:tc>
          <w:tcPr>
            <w:tcW w:w="1136" w:type="dxa"/>
          </w:tcPr>
          <w:p w14:paraId="79B8EC5E" w14:textId="77777777" w:rsidR="00C17F81" w:rsidRDefault="00C17F81" w:rsidP="00D8052C">
            <w:r>
              <w:t>A</w:t>
            </w:r>
          </w:p>
        </w:tc>
        <w:tc>
          <w:tcPr>
            <w:tcW w:w="1380" w:type="dxa"/>
          </w:tcPr>
          <w:p w14:paraId="4650DAF8" w14:textId="77777777" w:rsidR="00C17F81" w:rsidRDefault="00C17F81" w:rsidP="00D8052C">
            <w:r>
              <w:t>F2F/Zoom</w:t>
            </w:r>
          </w:p>
        </w:tc>
        <w:tc>
          <w:tcPr>
            <w:tcW w:w="5632" w:type="dxa"/>
          </w:tcPr>
          <w:p w14:paraId="26ED29A5" w14:textId="77777777" w:rsidR="00C17F81" w:rsidRDefault="00C17F81" w:rsidP="00D8052C"/>
        </w:tc>
      </w:tr>
      <w:tr w:rsidR="00C17F81" w14:paraId="6E206B24" w14:textId="77777777" w:rsidTr="00C17F81">
        <w:tc>
          <w:tcPr>
            <w:tcW w:w="710" w:type="dxa"/>
            <w:vMerge/>
          </w:tcPr>
          <w:p w14:paraId="4A1A8275" w14:textId="77777777" w:rsidR="00C17F81" w:rsidRDefault="00C17F81" w:rsidP="00D8052C"/>
        </w:tc>
        <w:tc>
          <w:tcPr>
            <w:tcW w:w="899" w:type="dxa"/>
          </w:tcPr>
          <w:p w14:paraId="760BA016" w14:textId="77777777" w:rsidR="00C17F81" w:rsidRDefault="00C17F81" w:rsidP="00D8052C">
            <w:pPr>
              <w:tabs>
                <w:tab w:val="right" w:pos="693"/>
              </w:tabs>
            </w:pPr>
            <w:r>
              <w:t>R</w:t>
            </w:r>
            <w:r>
              <w:tab/>
              <w:t>11/19</w:t>
            </w:r>
          </w:p>
        </w:tc>
        <w:tc>
          <w:tcPr>
            <w:tcW w:w="1136" w:type="dxa"/>
          </w:tcPr>
          <w:p w14:paraId="3709672D" w14:textId="77777777" w:rsidR="00C17F81" w:rsidRDefault="00C17F81" w:rsidP="00D8052C">
            <w:r>
              <w:t>B</w:t>
            </w:r>
          </w:p>
        </w:tc>
        <w:tc>
          <w:tcPr>
            <w:tcW w:w="1380" w:type="dxa"/>
          </w:tcPr>
          <w:p w14:paraId="7EC7F47F" w14:textId="77777777" w:rsidR="00C17F81" w:rsidRDefault="00C17F81" w:rsidP="00D8052C">
            <w:r>
              <w:t>F2F/Zoom</w:t>
            </w:r>
          </w:p>
        </w:tc>
        <w:tc>
          <w:tcPr>
            <w:tcW w:w="5632" w:type="dxa"/>
          </w:tcPr>
          <w:p w14:paraId="57FBB375" w14:textId="77777777" w:rsidR="00C17F81" w:rsidRDefault="00C17F81" w:rsidP="00D8052C"/>
        </w:tc>
      </w:tr>
      <w:tr w:rsidR="00C17F81" w14:paraId="37CCD47D" w14:textId="77777777" w:rsidTr="00C17F81">
        <w:tc>
          <w:tcPr>
            <w:tcW w:w="710" w:type="dxa"/>
            <w:vMerge w:val="restart"/>
          </w:tcPr>
          <w:p w14:paraId="6CBB2389" w14:textId="77777777" w:rsidR="00C17F81" w:rsidRDefault="00C17F81" w:rsidP="00D8052C">
            <w:r>
              <w:t>13</w:t>
            </w:r>
          </w:p>
        </w:tc>
        <w:tc>
          <w:tcPr>
            <w:tcW w:w="899" w:type="dxa"/>
          </w:tcPr>
          <w:p w14:paraId="624F287E" w14:textId="77777777" w:rsidR="00C17F81" w:rsidRDefault="00C17F81" w:rsidP="00D8052C">
            <w:pPr>
              <w:tabs>
                <w:tab w:val="right" w:pos="693"/>
              </w:tabs>
            </w:pPr>
            <w:r>
              <w:t>T</w:t>
            </w:r>
            <w:r>
              <w:tab/>
              <w:t>11/24</w:t>
            </w:r>
          </w:p>
        </w:tc>
        <w:tc>
          <w:tcPr>
            <w:tcW w:w="1136" w:type="dxa"/>
          </w:tcPr>
          <w:p w14:paraId="11D14F01" w14:textId="77777777" w:rsidR="00C17F81" w:rsidRDefault="00C17F81" w:rsidP="00D8052C">
            <w:r>
              <w:t>A</w:t>
            </w:r>
          </w:p>
        </w:tc>
        <w:tc>
          <w:tcPr>
            <w:tcW w:w="1380" w:type="dxa"/>
          </w:tcPr>
          <w:p w14:paraId="25D09C0D" w14:textId="758DC019" w:rsidR="00C17F81" w:rsidRDefault="00591660" w:rsidP="00D8052C">
            <w:r>
              <w:t>F2F/Zoom</w:t>
            </w:r>
          </w:p>
        </w:tc>
        <w:tc>
          <w:tcPr>
            <w:tcW w:w="5632" w:type="dxa"/>
          </w:tcPr>
          <w:p w14:paraId="4EFF6B86" w14:textId="77777777" w:rsidR="00C17F81" w:rsidRDefault="00C17F81" w:rsidP="00D8052C"/>
        </w:tc>
      </w:tr>
      <w:tr w:rsidR="00C17F81" w14:paraId="7E71F898" w14:textId="77777777" w:rsidTr="00C17F81">
        <w:tc>
          <w:tcPr>
            <w:tcW w:w="710" w:type="dxa"/>
            <w:vMerge/>
          </w:tcPr>
          <w:p w14:paraId="48008CF6" w14:textId="77777777" w:rsidR="00C17F81" w:rsidRDefault="00C17F81" w:rsidP="00D8052C"/>
        </w:tc>
        <w:tc>
          <w:tcPr>
            <w:tcW w:w="899" w:type="dxa"/>
          </w:tcPr>
          <w:p w14:paraId="582C9321" w14:textId="77777777" w:rsidR="00C17F81" w:rsidRDefault="00C17F81" w:rsidP="00D8052C">
            <w:pPr>
              <w:tabs>
                <w:tab w:val="right" w:pos="693"/>
              </w:tabs>
            </w:pPr>
            <w:r>
              <w:t>R</w:t>
            </w:r>
            <w:r>
              <w:tab/>
              <w:t>11/26</w:t>
            </w:r>
          </w:p>
        </w:tc>
        <w:tc>
          <w:tcPr>
            <w:tcW w:w="1136" w:type="dxa"/>
          </w:tcPr>
          <w:p w14:paraId="41154A0E" w14:textId="77777777" w:rsidR="00C17F81" w:rsidRDefault="00C17F81" w:rsidP="00D8052C">
            <w:r>
              <w:t>—</w:t>
            </w:r>
          </w:p>
        </w:tc>
        <w:tc>
          <w:tcPr>
            <w:tcW w:w="1380" w:type="dxa"/>
          </w:tcPr>
          <w:p w14:paraId="68C6D898" w14:textId="77777777" w:rsidR="00C17F81" w:rsidRDefault="00C17F81" w:rsidP="00D8052C">
            <w:r>
              <w:t>—</w:t>
            </w:r>
          </w:p>
        </w:tc>
        <w:tc>
          <w:tcPr>
            <w:tcW w:w="5632" w:type="dxa"/>
          </w:tcPr>
          <w:p w14:paraId="2F70336F" w14:textId="77777777" w:rsidR="00C17F81" w:rsidRDefault="00C17F81" w:rsidP="00D8052C">
            <w:r>
              <w:t xml:space="preserve">Thanksgiving — No class </w:t>
            </w:r>
          </w:p>
        </w:tc>
      </w:tr>
      <w:tr w:rsidR="00C17F81" w14:paraId="03D8C938" w14:textId="77777777" w:rsidTr="00591660">
        <w:tc>
          <w:tcPr>
            <w:tcW w:w="710" w:type="dxa"/>
            <w:vMerge w:val="restart"/>
            <w:shd w:val="clear" w:color="auto" w:fill="auto"/>
          </w:tcPr>
          <w:p w14:paraId="755AE629" w14:textId="77777777" w:rsidR="00C17F81" w:rsidRDefault="00C17F81" w:rsidP="00D8052C">
            <w:r>
              <w:t>14</w:t>
            </w:r>
          </w:p>
        </w:tc>
        <w:tc>
          <w:tcPr>
            <w:tcW w:w="899" w:type="dxa"/>
            <w:shd w:val="clear" w:color="auto" w:fill="auto"/>
          </w:tcPr>
          <w:p w14:paraId="3B3CB858" w14:textId="77777777" w:rsidR="00C17F81" w:rsidRDefault="00C17F81" w:rsidP="00D8052C">
            <w:pPr>
              <w:tabs>
                <w:tab w:val="right" w:pos="693"/>
              </w:tabs>
            </w:pPr>
            <w:r>
              <w:t>T</w:t>
            </w:r>
            <w:r>
              <w:tab/>
              <w:t>12/1</w:t>
            </w:r>
          </w:p>
        </w:tc>
        <w:tc>
          <w:tcPr>
            <w:tcW w:w="1136" w:type="dxa"/>
            <w:shd w:val="clear" w:color="auto" w:fill="auto"/>
          </w:tcPr>
          <w:p w14:paraId="2378CEC7" w14:textId="313934AC" w:rsidR="00C17F81" w:rsidRDefault="000B276E" w:rsidP="00D8052C">
            <w:r>
              <w:t>—</w:t>
            </w:r>
          </w:p>
        </w:tc>
        <w:tc>
          <w:tcPr>
            <w:tcW w:w="1380" w:type="dxa"/>
            <w:shd w:val="clear" w:color="auto" w:fill="auto"/>
          </w:tcPr>
          <w:p w14:paraId="6CA174B8" w14:textId="28BFF755" w:rsidR="00C17F81" w:rsidRDefault="00591660" w:rsidP="00D8052C">
            <w:r>
              <w:t>Zoom</w:t>
            </w:r>
          </w:p>
        </w:tc>
        <w:tc>
          <w:tcPr>
            <w:tcW w:w="5632" w:type="dxa"/>
            <w:shd w:val="clear" w:color="auto" w:fill="auto"/>
          </w:tcPr>
          <w:p w14:paraId="09079B2D" w14:textId="77777777" w:rsidR="00C17F81" w:rsidRDefault="00C17F81" w:rsidP="00D8052C"/>
        </w:tc>
      </w:tr>
      <w:tr w:rsidR="00C17F81" w14:paraId="535C5E26" w14:textId="77777777" w:rsidTr="00591660">
        <w:tc>
          <w:tcPr>
            <w:tcW w:w="710" w:type="dxa"/>
            <w:vMerge/>
            <w:shd w:val="clear" w:color="auto" w:fill="auto"/>
          </w:tcPr>
          <w:p w14:paraId="2EAC21D7" w14:textId="77777777" w:rsidR="00C17F81" w:rsidRDefault="00C17F81" w:rsidP="00D8052C"/>
        </w:tc>
        <w:tc>
          <w:tcPr>
            <w:tcW w:w="899" w:type="dxa"/>
            <w:shd w:val="clear" w:color="auto" w:fill="auto"/>
          </w:tcPr>
          <w:p w14:paraId="1C9B0D4C" w14:textId="77777777" w:rsidR="00C17F81" w:rsidRDefault="00C17F81" w:rsidP="00D8052C">
            <w:pPr>
              <w:tabs>
                <w:tab w:val="right" w:pos="693"/>
              </w:tabs>
            </w:pPr>
            <w:r>
              <w:t>R</w:t>
            </w:r>
            <w:r>
              <w:tab/>
              <w:t>12/3</w:t>
            </w:r>
          </w:p>
        </w:tc>
        <w:tc>
          <w:tcPr>
            <w:tcW w:w="1136" w:type="dxa"/>
            <w:shd w:val="clear" w:color="auto" w:fill="auto"/>
          </w:tcPr>
          <w:p w14:paraId="0359EE6F" w14:textId="5ECDD13D" w:rsidR="00C17F81" w:rsidRDefault="000B276E" w:rsidP="00D8052C">
            <w:r>
              <w:t>—</w:t>
            </w:r>
          </w:p>
        </w:tc>
        <w:tc>
          <w:tcPr>
            <w:tcW w:w="1380" w:type="dxa"/>
            <w:shd w:val="clear" w:color="auto" w:fill="auto"/>
          </w:tcPr>
          <w:p w14:paraId="2C1CD94A" w14:textId="678037F1" w:rsidR="00C17F81" w:rsidRDefault="00591660" w:rsidP="00D8052C">
            <w:r>
              <w:t>Zoom</w:t>
            </w:r>
          </w:p>
        </w:tc>
        <w:tc>
          <w:tcPr>
            <w:tcW w:w="5632" w:type="dxa"/>
            <w:shd w:val="clear" w:color="auto" w:fill="auto"/>
          </w:tcPr>
          <w:p w14:paraId="69C8B1DD" w14:textId="77777777" w:rsidR="00C17F81" w:rsidRDefault="00C17F81" w:rsidP="00D8052C"/>
        </w:tc>
      </w:tr>
      <w:tr w:rsidR="00C17F81" w14:paraId="233F4FBE" w14:textId="77777777" w:rsidTr="00591660">
        <w:tc>
          <w:tcPr>
            <w:tcW w:w="710" w:type="dxa"/>
            <w:vMerge w:val="restart"/>
            <w:shd w:val="clear" w:color="auto" w:fill="auto"/>
          </w:tcPr>
          <w:p w14:paraId="1994C31B" w14:textId="77777777" w:rsidR="00C17F81" w:rsidRDefault="00C17F81" w:rsidP="00D8052C">
            <w:r>
              <w:t>15</w:t>
            </w:r>
          </w:p>
        </w:tc>
        <w:tc>
          <w:tcPr>
            <w:tcW w:w="899" w:type="dxa"/>
            <w:shd w:val="clear" w:color="auto" w:fill="auto"/>
          </w:tcPr>
          <w:p w14:paraId="7B0D9A7A" w14:textId="77777777" w:rsidR="00C17F81" w:rsidRDefault="00C17F81" w:rsidP="00D8052C">
            <w:pPr>
              <w:tabs>
                <w:tab w:val="right" w:pos="693"/>
              </w:tabs>
            </w:pPr>
            <w:r>
              <w:t>T</w:t>
            </w:r>
            <w:r>
              <w:tab/>
              <w:t>12/8</w:t>
            </w:r>
          </w:p>
        </w:tc>
        <w:tc>
          <w:tcPr>
            <w:tcW w:w="1136" w:type="dxa"/>
            <w:shd w:val="clear" w:color="auto" w:fill="auto"/>
          </w:tcPr>
          <w:p w14:paraId="53EC38F3" w14:textId="0C0AFDFB" w:rsidR="00C17F81" w:rsidRDefault="000B276E" w:rsidP="00D8052C">
            <w:r>
              <w:t>—</w:t>
            </w:r>
          </w:p>
        </w:tc>
        <w:tc>
          <w:tcPr>
            <w:tcW w:w="1380" w:type="dxa"/>
            <w:shd w:val="clear" w:color="auto" w:fill="auto"/>
          </w:tcPr>
          <w:p w14:paraId="28519B38" w14:textId="3CEEFE01" w:rsidR="00C17F81" w:rsidRDefault="00591660" w:rsidP="00D8052C">
            <w:r>
              <w:t>Zoom</w:t>
            </w:r>
          </w:p>
        </w:tc>
        <w:tc>
          <w:tcPr>
            <w:tcW w:w="5632" w:type="dxa"/>
            <w:shd w:val="clear" w:color="auto" w:fill="auto"/>
          </w:tcPr>
          <w:p w14:paraId="5DBC7E1F" w14:textId="77777777" w:rsidR="00C17F81" w:rsidRDefault="00C17F81" w:rsidP="00D8052C"/>
        </w:tc>
      </w:tr>
      <w:tr w:rsidR="00C17F81" w14:paraId="45BA315F" w14:textId="77777777" w:rsidTr="00591660">
        <w:tc>
          <w:tcPr>
            <w:tcW w:w="710" w:type="dxa"/>
            <w:vMerge/>
            <w:shd w:val="clear" w:color="auto" w:fill="auto"/>
          </w:tcPr>
          <w:p w14:paraId="4EE2F5C1" w14:textId="77777777" w:rsidR="00C17F81" w:rsidRDefault="00C17F81" w:rsidP="00D8052C"/>
        </w:tc>
        <w:tc>
          <w:tcPr>
            <w:tcW w:w="899" w:type="dxa"/>
            <w:shd w:val="clear" w:color="auto" w:fill="auto"/>
          </w:tcPr>
          <w:p w14:paraId="73FABCC2" w14:textId="77777777" w:rsidR="00C17F81" w:rsidRDefault="00C17F81" w:rsidP="00D8052C">
            <w:pPr>
              <w:tabs>
                <w:tab w:val="right" w:pos="693"/>
              </w:tabs>
            </w:pPr>
            <w:r>
              <w:t>R</w:t>
            </w:r>
            <w:r>
              <w:tab/>
              <w:t>12/10</w:t>
            </w:r>
          </w:p>
        </w:tc>
        <w:tc>
          <w:tcPr>
            <w:tcW w:w="1136" w:type="dxa"/>
            <w:shd w:val="clear" w:color="auto" w:fill="auto"/>
          </w:tcPr>
          <w:p w14:paraId="752861E6" w14:textId="4804A216" w:rsidR="00C17F81" w:rsidRDefault="000B276E" w:rsidP="00D8052C">
            <w:r>
              <w:t>—</w:t>
            </w:r>
          </w:p>
        </w:tc>
        <w:tc>
          <w:tcPr>
            <w:tcW w:w="1380" w:type="dxa"/>
            <w:shd w:val="clear" w:color="auto" w:fill="auto"/>
          </w:tcPr>
          <w:p w14:paraId="2940A579" w14:textId="379343F5" w:rsidR="00C17F81" w:rsidRDefault="00591660" w:rsidP="00D8052C">
            <w:r>
              <w:t>Zoom</w:t>
            </w:r>
          </w:p>
        </w:tc>
        <w:tc>
          <w:tcPr>
            <w:tcW w:w="5632" w:type="dxa"/>
            <w:shd w:val="clear" w:color="auto" w:fill="auto"/>
          </w:tcPr>
          <w:p w14:paraId="3018E29B" w14:textId="77777777" w:rsidR="00C17F81" w:rsidRDefault="00C17F81" w:rsidP="00D8052C"/>
        </w:tc>
      </w:tr>
      <w:tr w:rsidR="00C17F81" w14:paraId="2EBAB0AD" w14:textId="77777777" w:rsidTr="00591660">
        <w:tc>
          <w:tcPr>
            <w:tcW w:w="710" w:type="dxa"/>
            <w:shd w:val="clear" w:color="auto" w:fill="auto"/>
          </w:tcPr>
          <w:p w14:paraId="1304D3EB" w14:textId="77777777" w:rsidR="00C17F81" w:rsidRDefault="00C17F81" w:rsidP="00D8052C">
            <w:r>
              <w:t>Final</w:t>
            </w:r>
          </w:p>
        </w:tc>
        <w:tc>
          <w:tcPr>
            <w:tcW w:w="899" w:type="dxa"/>
            <w:shd w:val="clear" w:color="auto" w:fill="auto"/>
          </w:tcPr>
          <w:p w14:paraId="3B42A002" w14:textId="77777777" w:rsidR="00C17F81" w:rsidRDefault="00C17F81" w:rsidP="00D8052C">
            <w:pPr>
              <w:tabs>
                <w:tab w:val="right" w:pos="693"/>
              </w:tabs>
            </w:pPr>
            <w:r>
              <w:t>T</w:t>
            </w:r>
            <w:r>
              <w:tab/>
              <w:t>12/15</w:t>
            </w:r>
          </w:p>
        </w:tc>
        <w:tc>
          <w:tcPr>
            <w:tcW w:w="1136" w:type="dxa"/>
            <w:shd w:val="clear" w:color="auto" w:fill="auto"/>
          </w:tcPr>
          <w:p w14:paraId="06014B11" w14:textId="77777777" w:rsidR="00C17F81" w:rsidRDefault="00C17F81" w:rsidP="00D8052C">
            <w:r>
              <w:t>—</w:t>
            </w:r>
          </w:p>
        </w:tc>
        <w:tc>
          <w:tcPr>
            <w:tcW w:w="1380" w:type="dxa"/>
            <w:shd w:val="clear" w:color="auto" w:fill="auto"/>
          </w:tcPr>
          <w:p w14:paraId="7AA97296" w14:textId="7EA002B1" w:rsidR="00C17F81" w:rsidRDefault="00591660" w:rsidP="00D8052C">
            <w:r>
              <w:t>Online (</w:t>
            </w:r>
            <w:proofErr w:type="spellStart"/>
            <w:r>
              <w:t>Proctorio</w:t>
            </w:r>
            <w:proofErr w:type="spellEnd"/>
            <w:r>
              <w:t>)</w:t>
            </w:r>
          </w:p>
        </w:tc>
        <w:tc>
          <w:tcPr>
            <w:tcW w:w="5632" w:type="dxa"/>
            <w:shd w:val="clear" w:color="auto" w:fill="auto"/>
          </w:tcPr>
          <w:p w14:paraId="519DD329" w14:textId="77777777" w:rsidR="00C17F81" w:rsidRDefault="00C17F81" w:rsidP="00D8052C"/>
        </w:tc>
      </w:tr>
    </w:tbl>
    <w:p w14:paraId="67F1D931" w14:textId="20A07BF9" w:rsidR="00065AE3" w:rsidRDefault="00065AE3" w:rsidP="00065AE3"/>
    <w:p w14:paraId="58D7E88F" w14:textId="29B37C20" w:rsidR="00E50CA5" w:rsidRDefault="00E50CA5" w:rsidP="00E50CA5">
      <w:pPr>
        <w:pStyle w:val="Heading2"/>
      </w:pPr>
      <w:r>
        <w:t>Face-To-Face Class Groupings</w:t>
      </w:r>
    </w:p>
    <w:p w14:paraId="072A303D" w14:textId="361EDB82" w:rsidR="004C67B4" w:rsidRDefault="004C67B4" w:rsidP="00F528B5">
      <w:pPr>
        <w:ind w:right="-450"/>
      </w:pPr>
      <w:r>
        <w:t xml:space="preserve">*Classroom Group: This is the group of students that will be meeting face-to-face in the classroom on this day. </w:t>
      </w:r>
      <w:r w:rsidR="0075043B">
        <w:t xml:space="preserve">The other group will be joining class via Zoom. </w:t>
      </w:r>
      <w:r>
        <w:t>The groups will be divided as follows:</w:t>
      </w:r>
    </w:p>
    <w:p w14:paraId="4D93BAD5" w14:textId="277259FE" w:rsidR="00E50CA5" w:rsidRPr="00E50CA5" w:rsidRDefault="00F528B5" w:rsidP="00E50CA5">
      <w:pPr>
        <w:ind w:left="720" w:right="-450"/>
        <w:rPr>
          <w:b/>
          <w:bCs/>
        </w:rPr>
      </w:pPr>
      <w:r w:rsidRPr="00E50CA5">
        <w:rPr>
          <w:b/>
          <w:bCs/>
        </w:rPr>
        <w:t xml:space="preserve">Group A: </w:t>
      </w:r>
    </w:p>
    <w:p w14:paraId="68F31D18" w14:textId="77777777" w:rsidR="00E50CA5" w:rsidRDefault="00E50CA5" w:rsidP="00E50CA5">
      <w:pPr>
        <w:ind w:left="720" w:right="-450"/>
      </w:pPr>
    </w:p>
    <w:p w14:paraId="6955C7C0" w14:textId="6738D4BE" w:rsidR="00F528B5" w:rsidRPr="00E50CA5" w:rsidRDefault="00F528B5" w:rsidP="004C67B4">
      <w:pPr>
        <w:ind w:left="720" w:right="-450"/>
        <w:rPr>
          <w:b/>
          <w:bCs/>
        </w:rPr>
      </w:pPr>
      <w:r w:rsidRPr="00E50CA5">
        <w:rPr>
          <w:b/>
          <w:bCs/>
        </w:rPr>
        <w:t>Group B:</w:t>
      </w:r>
    </w:p>
    <w:p w14:paraId="224F7626" w14:textId="77777777" w:rsidR="00D76787" w:rsidRDefault="00D76787" w:rsidP="0034544C">
      <w:pPr>
        <w:ind w:left="1440" w:right="-450" w:hanging="720"/>
      </w:pPr>
    </w:p>
    <w:p w14:paraId="24F0238A" w14:textId="2B902CC4" w:rsidR="00EA03AC" w:rsidRPr="00E50CA5" w:rsidRDefault="00D76787" w:rsidP="00EA03AC">
      <w:pPr>
        <w:ind w:left="720" w:right="-450"/>
        <w:rPr>
          <w:b/>
          <w:bCs/>
        </w:rPr>
      </w:pPr>
      <w:r w:rsidRPr="00E50CA5">
        <w:rPr>
          <w:b/>
          <w:bCs/>
        </w:rPr>
        <w:t>Online Only:</w:t>
      </w:r>
    </w:p>
    <w:p w14:paraId="73CCE31C" w14:textId="77777777" w:rsidR="00E50CA5" w:rsidRDefault="00E50CA5" w:rsidP="00E50CA5">
      <w:pPr>
        <w:ind w:left="720" w:right="-450"/>
      </w:pPr>
    </w:p>
    <w:sectPr w:rsidR="00E50CA5" w:rsidSect="00716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B13AF"/>
    <w:multiLevelType w:val="hybridMultilevel"/>
    <w:tmpl w:val="158CFB8C"/>
    <w:lvl w:ilvl="0" w:tplc="884687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4E11AC"/>
    <w:multiLevelType w:val="hybridMultilevel"/>
    <w:tmpl w:val="73F4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E3"/>
    <w:rsid w:val="00007475"/>
    <w:rsid w:val="00065AE3"/>
    <w:rsid w:val="000A2F4E"/>
    <w:rsid w:val="000B276E"/>
    <w:rsid w:val="000D5EE9"/>
    <w:rsid w:val="00152144"/>
    <w:rsid w:val="00155E38"/>
    <w:rsid w:val="0023570A"/>
    <w:rsid w:val="0028352B"/>
    <w:rsid w:val="00302C80"/>
    <w:rsid w:val="00314417"/>
    <w:rsid w:val="0034544C"/>
    <w:rsid w:val="00373FC2"/>
    <w:rsid w:val="003E6A99"/>
    <w:rsid w:val="004C2382"/>
    <w:rsid w:val="004C37D0"/>
    <w:rsid w:val="004C67B4"/>
    <w:rsid w:val="005039F7"/>
    <w:rsid w:val="005065FC"/>
    <w:rsid w:val="00591660"/>
    <w:rsid w:val="005C0BC8"/>
    <w:rsid w:val="0064069C"/>
    <w:rsid w:val="006D3A8D"/>
    <w:rsid w:val="00716405"/>
    <w:rsid w:val="00750261"/>
    <w:rsid w:val="0075043B"/>
    <w:rsid w:val="00786EB3"/>
    <w:rsid w:val="00916D6D"/>
    <w:rsid w:val="00A0679C"/>
    <w:rsid w:val="00A30A68"/>
    <w:rsid w:val="00AD1C7F"/>
    <w:rsid w:val="00B32C22"/>
    <w:rsid w:val="00C17F81"/>
    <w:rsid w:val="00D76787"/>
    <w:rsid w:val="00E202CE"/>
    <w:rsid w:val="00E50CA5"/>
    <w:rsid w:val="00EA03AC"/>
    <w:rsid w:val="00EE50FF"/>
    <w:rsid w:val="00F5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6654"/>
  <w15:chartTrackingRefBased/>
  <w15:docId w15:val="{1EA03B75-B8FF-8E4E-9BC3-0CE9970A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CE"/>
  </w:style>
  <w:style w:type="paragraph" w:styleId="Heading1">
    <w:name w:val="heading 1"/>
    <w:basedOn w:val="Normal"/>
    <w:next w:val="Normal"/>
    <w:link w:val="Heading1Char"/>
    <w:uiPriority w:val="9"/>
    <w:qFormat/>
    <w:rsid w:val="00E202CE"/>
    <w:pPr>
      <w:pBdr>
        <w:bottom w:val="thinThickSmallGap" w:sz="12" w:space="1" w:color="3476B1" w:themeColor="accent2" w:themeShade="BF"/>
      </w:pBdr>
      <w:spacing w:before="400"/>
      <w:jc w:val="center"/>
      <w:outlineLvl w:val="0"/>
    </w:pPr>
    <w:rPr>
      <w:caps/>
      <w:color w:val="234F77" w:themeColor="accent2" w:themeShade="80"/>
      <w:spacing w:val="20"/>
      <w:sz w:val="28"/>
      <w:szCs w:val="28"/>
    </w:rPr>
  </w:style>
  <w:style w:type="paragraph" w:styleId="Heading2">
    <w:name w:val="heading 2"/>
    <w:basedOn w:val="Normal"/>
    <w:next w:val="Normal"/>
    <w:link w:val="Heading2Char"/>
    <w:uiPriority w:val="9"/>
    <w:unhideWhenUsed/>
    <w:qFormat/>
    <w:rsid w:val="00E202CE"/>
    <w:pPr>
      <w:pBdr>
        <w:bottom w:val="single" w:sz="4" w:space="1" w:color="224E76" w:themeColor="accent2" w:themeShade="7F"/>
      </w:pBdr>
      <w:spacing w:before="400"/>
      <w:jc w:val="center"/>
      <w:outlineLvl w:val="1"/>
    </w:pPr>
    <w:rPr>
      <w:caps/>
      <w:color w:val="234F77" w:themeColor="accent2" w:themeShade="80"/>
      <w:spacing w:val="15"/>
      <w:sz w:val="24"/>
      <w:szCs w:val="24"/>
    </w:rPr>
  </w:style>
  <w:style w:type="paragraph" w:styleId="Heading3">
    <w:name w:val="heading 3"/>
    <w:basedOn w:val="Normal"/>
    <w:next w:val="Normal"/>
    <w:link w:val="Heading3Char"/>
    <w:uiPriority w:val="9"/>
    <w:semiHidden/>
    <w:unhideWhenUsed/>
    <w:qFormat/>
    <w:rsid w:val="00E202CE"/>
    <w:pPr>
      <w:pBdr>
        <w:top w:val="dotted" w:sz="4" w:space="1" w:color="224E76" w:themeColor="accent2" w:themeShade="7F"/>
        <w:bottom w:val="dotted" w:sz="4" w:space="1" w:color="224E76" w:themeColor="accent2" w:themeShade="7F"/>
      </w:pBdr>
      <w:spacing w:before="300"/>
      <w:jc w:val="center"/>
      <w:outlineLvl w:val="2"/>
    </w:pPr>
    <w:rPr>
      <w:caps/>
      <w:color w:val="224E76" w:themeColor="accent2" w:themeShade="7F"/>
      <w:sz w:val="24"/>
      <w:szCs w:val="24"/>
    </w:rPr>
  </w:style>
  <w:style w:type="paragraph" w:styleId="Heading4">
    <w:name w:val="heading 4"/>
    <w:basedOn w:val="Normal"/>
    <w:next w:val="Normal"/>
    <w:link w:val="Heading4Char"/>
    <w:uiPriority w:val="9"/>
    <w:semiHidden/>
    <w:unhideWhenUsed/>
    <w:qFormat/>
    <w:rsid w:val="00E202CE"/>
    <w:pPr>
      <w:pBdr>
        <w:bottom w:val="dotted" w:sz="4" w:space="1" w:color="3476B1" w:themeColor="accent2" w:themeShade="BF"/>
      </w:pBdr>
      <w:spacing w:after="120"/>
      <w:jc w:val="center"/>
      <w:outlineLvl w:val="3"/>
    </w:pPr>
    <w:rPr>
      <w:caps/>
      <w:color w:val="224E76" w:themeColor="accent2" w:themeShade="7F"/>
      <w:spacing w:val="10"/>
    </w:rPr>
  </w:style>
  <w:style w:type="paragraph" w:styleId="Heading5">
    <w:name w:val="heading 5"/>
    <w:basedOn w:val="Normal"/>
    <w:next w:val="Normal"/>
    <w:link w:val="Heading5Char"/>
    <w:uiPriority w:val="9"/>
    <w:semiHidden/>
    <w:unhideWhenUsed/>
    <w:qFormat/>
    <w:rsid w:val="00E202CE"/>
    <w:pPr>
      <w:spacing w:before="320" w:after="120"/>
      <w:jc w:val="center"/>
      <w:outlineLvl w:val="4"/>
    </w:pPr>
    <w:rPr>
      <w:caps/>
      <w:color w:val="224E76" w:themeColor="accent2" w:themeShade="7F"/>
      <w:spacing w:val="10"/>
    </w:rPr>
  </w:style>
  <w:style w:type="paragraph" w:styleId="Heading6">
    <w:name w:val="heading 6"/>
    <w:basedOn w:val="Normal"/>
    <w:next w:val="Normal"/>
    <w:link w:val="Heading6Char"/>
    <w:uiPriority w:val="9"/>
    <w:semiHidden/>
    <w:unhideWhenUsed/>
    <w:qFormat/>
    <w:rsid w:val="00E202CE"/>
    <w:pPr>
      <w:spacing w:after="120"/>
      <w:jc w:val="center"/>
      <w:outlineLvl w:val="5"/>
    </w:pPr>
    <w:rPr>
      <w:caps/>
      <w:color w:val="3476B1" w:themeColor="accent2" w:themeShade="BF"/>
      <w:spacing w:val="10"/>
    </w:rPr>
  </w:style>
  <w:style w:type="paragraph" w:styleId="Heading7">
    <w:name w:val="heading 7"/>
    <w:basedOn w:val="Normal"/>
    <w:next w:val="Normal"/>
    <w:link w:val="Heading7Char"/>
    <w:uiPriority w:val="9"/>
    <w:semiHidden/>
    <w:unhideWhenUsed/>
    <w:qFormat/>
    <w:rsid w:val="00E202CE"/>
    <w:pPr>
      <w:spacing w:after="120"/>
      <w:jc w:val="center"/>
      <w:outlineLvl w:val="6"/>
    </w:pPr>
    <w:rPr>
      <w:i/>
      <w:iCs/>
      <w:caps/>
      <w:color w:val="3476B1" w:themeColor="accent2" w:themeShade="BF"/>
      <w:spacing w:val="10"/>
    </w:rPr>
  </w:style>
  <w:style w:type="paragraph" w:styleId="Heading8">
    <w:name w:val="heading 8"/>
    <w:basedOn w:val="Normal"/>
    <w:next w:val="Normal"/>
    <w:link w:val="Heading8Char"/>
    <w:uiPriority w:val="9"/>
    <w:semiHidden/>
    <w:unhideWhenUsed/>
    <w:qFormat/>
    <w:rsid w:val="00E202C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202C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2CE"/>
    <w:rPr>
      <w:caps/>
      <w:color w:val="234F77" w:themeColor="accent2" w:themeShade="80"/>
      <w:spacing w:val="20"/>
      <w:sz w:val="28"/>
      <w:szCs w:val="28"/>
    </w:rPr>
  </w:style>
  <w:style w:type="character" w:customStyle="1" w:styleId="Heading2Char">
    <w:name w:val="Heading 2 Char"/>
    <w:basedOn w:val="DefaultParagraphFont"/>
    <w:link w:val="Heading2"/>
    <w:uiPriority w:val="9"/>
    <w:rsid w:val="00E202CE"/>
    <w:rPr>
      <w:caps/>
      <w:color w:val="234F77" w:themeColor="accent2" w:themeShade="80"/>
      <w:spacing w:val="15"/>
      <w:sz w:val="24"/>
      <w:szCs w:val="24"/>
    </w:rPr>
  </w:style>
  <w:style w:type="character" w:customStyle="1" w:styleId="Heading3Char">
    <w:name w:val="Heading 3 Char"/>
    <w:basedOn w:val="DefaultParagraphFont"/>
    <w:link w:val="Heading3"/>
    <w:uiPriority w:val="9"/>
    <w:semiHidden/>
    <w:rsid w:val="00E202CE"/>
    <w:rPr>
      <w:caps/>
      <w:color w:val="224E76" w:themeColor="accent2" w:themeShade="7F"/>
      <w:sz w:val="24"/>
      <w:szCs w:val="24"/>
    </w:rPr>
  </w:style>
  <w:style w:type="character" w:customStyle="1" w:styleId="Heading4Char">
    <w:name w:val="Heading 4 Char"/>
    <w:basedOn w:val="DefaultParagraphFont"/>
    <w:link w:val="Heading4"/>
    <w:uiPriority w:val="9"/>
    <w:semiHidden/>
    <w:rsid w:val="00E202CE"/>
    <w:rPr>
      <w:caps/>
      <w:color w:val="224E76" w:themeColor="accent2" w:themeShade="7F"/>
      <w:spacing w:val="10"/>
    </w:rPr>
  </w:style>
  <w:style w:type="character" w:customStyle="1" w:styleId="Heading5Char">
    <w:name w:val="Heading 5 Char"/>
    <w:basedOn w:val="DefaultParagraphFont"/>
    <w:link w:val="Heading5"/>
    <w:uiPriority w:val="9"/>
    <w:semiHidden/>
    <w:rsid w:val="00E202CE"/>
    <w:rPr>
      <w:caps/>
      <w:color w:val="224E76" w:themeColor="accent2" w:themeShade="7F"/>
      <w:spacing w:val="10"/>
    </w:rPr>
  </w:style>
  <w:style w:type="character" w:customStyle="1" w:styleId="Heading6Char">
    <w:name w:val="Heading 6 Char"/>
    <w:basedOn w:val="DefaultParagraphFont"/>
    <w:link w:val="Heading6"/>
    <w:uiPriority w:val="9"/>
    <w:semiHidden/>
    <w:rsid w:val="00E202CE"/>
    <w:rPr>
      <w:caps/>
      <w:color w:val="3476B1" w:themeColor="accent2" w:themeShade="BF"/>
      <w:spacing w:val="10"/>
    </w:rPr>
  </w:style>
  <w:style w:type="character" w:customStyle="1" w:styleId="Heading7Char">
    <w:name w:val="Heading 7 Char"/>
    <w:basedOn w:val="DefaultParagraphFont"/>
    <w:link w:val="Heading7"/>
    <w:uiPriority w:val="9"/>
    <w:semiHidden/>
    <w:rsid w:val="00E202CE"/>
    <w:rPr>
      <w:i/>
      <w:iCs/>
      <w:caps/>
      <w:color w:val="3476B1" w:themeColor="accent2" w:themeShade="BF"/>
      <w:spacing w:val="10"/>
    </w:rPr>
  </w:style>
  <w:style w:type="character" w:customStyle="1" w:styleId="Heading8Char">
    <w:name w:val="Heading 8 Char"/>
    <w:basedOn w:val="DefaultParagraphFont"/>
    <w:link w:val="Heading8"/>
    <w:uiPriority w:val="9"/>
    <w:semiHidden/>
    <w:rsid w:val="00E202CE"/>
    <w:rPr>
      <w:caps/>
      <w:spacing w:val="10"/>
      <w:sz w:val="20"/>
      <w:szCs w:val="20"/>
    </w:rPr>
  </w:style>
  <w:style w:type="character" w:customStyle="1" w:styleId="Heading9Char">
    <w:name w:val="Heading 9 Char"/>
    <w:basedOn w:val="DefaultParagraphFont"/>
    <w:link w:val="Heading9"/>
    <w:uiPriority w:val="9"/>
    <w:semiHidden/>
    <w:rsid w:val="00E202CE"/>
    <w:rPr>
      <w:i/>
      <w:iCs/>
      <w:caps/>
      <w:spacing w:val="10"/>
      <w:sz w:val="20"/>
      <w:szCs w:val="20"/>
    </w:rPr>
  </w:style>
  <w:style w:type="paragraph" w:styleId="Caption">
    <w:name w:val="caption"/>
    <w:basedOn w:val="Normal"/>
    <w:next w:val="Normal"/>
    <w:uiPriority w:val="35"/>
    <w:semiHidden/>
    <w:unhideWhenUsed/>
    <w:qFormat/>
    <w:rsid w:val="00E202CE"/>
    <w:rPr>
      <w:caps/>
      <w:spacing w:val="10"/>
      <w:sz w:val="18"/>
      <w:szCs w:val="18"/>
    </w:rPr>
  </w:style>
  <w:style w:type="paragraph" w:styleId="Title">
    <w:name w:val="Title"/>
    <w:basedOn w:val="Normal"/>
    <w:next w:val="Normal"/>
    <w:link w:val="TitleChar"/>
    <w:uiPriority w:val="10"/>
    <w:qFormat/>
    <w:rsid w:val="00E202CE"/>
    <w:pPr>
      <w:pBdr>
        <w:top w:val="dotted" w:sz="2" w:space="1" w:color="234F77" w:themeColor="accent2" w:themeShade="80"/>
        <w:bottom w:val="dotted" w:sz="2" w:space="6" w:color="234F77" w:themeColor="accent2" w:themeShade="80"/>
      </w:pBdr>
      <w:spacing w:before="500" w:after="300" w:line="240" w:lineRule="auto"/>
      <w:jc w:val="center"/>
    </w:pPr>
    <w:rPr>
      <w:caps/>
      <w:color w:val="234F77" w:themeColor="accent2" w:themeShade="80"/>
      <w:spacing w:val="50"/>
      <w:sz w:val="44"/>
      <w:szCs w:val="44"/>
    </w:rPr>
  </w:style>
  <w:style w:type="character" w:customStyle="1" w:styleId="TitleChar">
    <w:name w:val="Title Char"/>
    <w:basedOn w:val="DefaultParagraphFont"/>
    <w:link w:val="Title"/>
    <w:uiPriority w:val="10"/>
    <w:rsid w:val="00E202CE"/>
    <w:rPr>
      <w:caps/>
      <w:color w:val="234F77" w:themeColor="accent2" w:themeShade="80"/>
      <w:spacing w:val="50"/>
      <w:sz w:val="44"/>
      <w:szCs w:val="44"/>
    </w:rPr>
  </w:style>
  <w:style w:type="paragraph" w:styleId="Subtitle">
    <w:name w:val="Subtitle"/>
    <w:basedOn w:val="Normal"/>
    <w:next w:val="Normal"/>
    <w:link w:val="SubtitleChar"/>
    <w:uiPriority w:val="11"/>
    <w:qFormat/>
    <w:rsid w:val="00E202C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202CE"/>
    <w:rPr>
      <w:caps/>
      <w:spacing w:val="20"/>
      <w:sz w:val="18"/>
      <w:szCs w:val="18"/>
    </w:rPr>
  </w:style>
  <w:style w:type="character" w:styleId="Strong">
    <w:name w:val="Strong"/>
    <w:uiPriority w:val="22"/>
    <w:qFormat/>
    <w:rsid w:val="00E202CE"/>
    <w:rPr>
      <w:b/>
      <w:bCs/>
      <w:color w:val="3476B1" w:themeColor="accent2" w:themeShade="BF"/>
      <w:spacing w:val="5"/>
    </w:rPr>
  </w:style>
  <w:style w:type="character" w:styleId="Emphasis">
    <w:name w:val="Emphasis"/>
    <w:uiPriority w:val="20"/>
    <w:qFormat/>
    <w:rsid w:val="00E202CE"/>
    <w:rPr>
      <w:caps/>
      <w:spacing w:val="5"/>
      <w:sz w:val="20"/>
      <w:szCs w:val="20"/>
    </w:rPr>
  </w:style>
  <w:style w:type="paragraph" w:styleId="NoSpacing">
    <w:name w:val="No Spacing"/>
    <w:basedOn w:val="Normal"/>
    <w:link w:val="NoSpacingChar"/>
    <w:uiPriority w:val="1"/>
    <w:qFormat/>
    <w:rsid w:val="00E202CE"/>
    <w:pPr>
      <w:spacing w:after="0" w:line="240" w:lineRule="auto"/>
    </w:pPr>
  </w:style>
  <w:style w:type="paragraph" w:styleId="ListParagraph">
    <w:name w:val="List Paragraph"/>
    <w:basedOn w:val="Normal"/>
    <w:uiPriority w:val="34"/>
    <w:qFormat/>
    <w:rsid w:val="00E202CE"/>
    <w:pPr>
      <w:ind w:left="720"/>
      <w:contextualSpacing/>
    </w:pPr>
  </w:style>
  <w:style w:type="paragraph" w:styleId="Quote">
    <w:name w:val="Quote"/>
    <w:basedOn w:val="Normal"/>
    <w:next w:val="Normal"/>
    <w:link w:val="QuoteChar"/>
    <w:uiPriority w:val="29"/>
    <w:qFormat/>
    <w:rsid w:val="00E202CE"/>
    <w:rPr>
      <w:i/>
      <w:iCs/>
    </w:rPr>
  </w:style>
  <w:style w:type="character" w:customStyle="1" w:styleId="QuoteChar">
    <w:name w:val="Quote Char"/>
    <w:basedOn w:val="DefaultParagraphFont"/>
    <w:link w:val="Quote"/>
    <w:uiPriority w:val="29"/>
    <w:rsid w:val="00E202CE"/>
    <w:rPr>
      <w:i/>
      <w:iCs/>
    </w:rPr>
  </w:style>
  <w:style w:type="paragraph" w:styleId="IntenseQuote">
    <w:name w:val="Intense Quote"/>
    <w:basedOn w:val="Normal"/>
    <w:next w:val="Normal"/>
    <w:link w:val="IntenseQuoteChar"/>
    <w:uiPriority w:val="30"/>
    <w:qFormat/>
    <w:rsid w:val="00E202CE"/>
    <w:pPr>
      <w:pBdr>
        <w:top w:val="dotted" w:sz="2" w:space="10" w:color="234F77" w:themeColor="accent2" w:themeShade="80"/>
        <w:bottom w:val="dotted" w:sz="2" w:space="4" w:color="234F77" w:themeColor="accent2" w:themeShade="80"/>
      </w:pBdr>
      <w:spacing w:before="160" w:line="300" w:lineRule="auto"/>
      <w:ind w:left="1440" w:right="1440"/>
    </w:pPr>
    <w:rPr>
      <w:caps/>
      <w:color w:val="224E76" w:themeColor="accent2" w:themeShade="7F"/>
      <w:spacing w:val="5"/>
      <w:sz w:val="20"/>
      <w:szCs w:val="20"/>
    </w:rPr>
  </w:style>
  <w:style w:type="character" w:customStyle="1" w:styleId="IntenseQuoteChar">
    <w:name w:val="Intense Quote Char"/>
    <w:basedOn w:val="DefaultParagraphFont"/>
    <w:link w:val="IntenseQuote"/>
    <w:uiPriority w:val="30"/>
    <w:rsid w:val="00E202CE"/>
    <w:rPr>
      <w:caps/>
      <w:color w:val="224E76" w:themeColor="accent2" w:themeShade="7F"/>
      <w:spacing w:val="5"/>
      <w:sz w:val="20"/>
      <w:szCs w:val="20"/>
    </w:rPr>
  </w:style>
  <w:style w:type="character" w:styleId="SubtleEmphasis">
    <w:name w:val="Subtle Emphasis"/>
    <w:uiPriority w:val="19"/>
    <w:qFormat/>
    <w:rsid w:val="00E202CE"/>
    <w:rPr>
      <w:i/>
      <w:iCs/>
    </w:rPr>
  </w:style>
  <w:style w:type="character" w:styleId="IntenseEmphasis">
    <w:name w:val="Intense Emphasis"/>
    <w:uiPriority w:val="21"/>
    <w:qFormat/>
    <w:rsid w:val="00E202CE"/>
    <w:rPr>
      <w:i/>
      <w:iCs/>
      <w:caps/>
      <w:spacing w:val="10"/>
      <w:sz w:val="20"/>
      <w:szCs w:val="20"/>
    </w:rPr>
  </w:style>
  <w:style w:type="character" w:styleId="SubtleReference">
    <w:name w:val="Subtle Reference"/>
    <w:basedOn w:val="DefaultParagraphFont"/>
    <w:uiPriority w:val="31"/>
    <w:qFormat/>
    <w:rsid w:val="00E202CE"/>
    <w:rPr>
      <w:rFonts w:asciiTheme="minorHAnsi" w:eastAsiaTheme="minorEastAsia" w:hAnsiTheme="minorHAnsi" w:cstheme="minorBidi"/>
      <w:i/>
      <w:iCs/>
      <w:color w:val="224E76" w:themeColor="accent2" w:themeShade="7F"/>
    </w:rPr>
  </w:style>
  <w:style w:type="character" w:styleId="IntenseReference">
    <w:name w:val="Intense Reference"/>
    <w:uiPriority w:val="32"/>
    <w:qFormat/>
    <w:rsid w:val="00E202CE"/>
    <w:rPr>
      <w:rFonts w:asciiTheme="minorHAnsi" w:eastAsiaTheme="minorEastAsia" w:hAnsiTheme="minorHAnsi" w:cstheme="minorBidi"/>
      <w:b/>
      <w:bCs/>
      <w:i/>
      <w:iCs/>
      <w:color w:val="224E76" w:themeColor="accent2" w:themeShade="7F"/>
    </w:rPr>
  </w:style>
  <w:style w:type="character" w:styleId="BookTitle">
    <w:name w:val="Book Title"/>
    <w:uiPriority w:val="33"/>
    <w:qFormat/>
    <w:rsid w:val="00E202CE"/>
    <w:rPr>
      <w:caps/>
      <w:color w:val="224E76" w:themeColor="accent2" w:themeShade="7F"/>
      <w:spacing w:val="5"/>
      <w:u w:color="224E76" w:themeColor="accent2" w:themeShade="7F"/>
    </w:rPr>
  </w:style>
  <w:style w:type="paragraph" w:styleId="TOCHeading">
    <w:name w:val="TOC Heading"/>
    <w:basedOn w:val="Heading1"/>
    <w:next w:val="Normal"/>
    <w:uiPriority w:val="39"/>
    <w:semiHidden/>
    <w:unhideWhenUsed/>
    <w:qFormat/>
    <w:rsid w:val="00E202CE"/>
    <w:pPr>
      <w:outlineLvl w:val="9"/>
    </w:pPr>
  </w:style>
  <w:style w:type="table" w:styleId="TableGrid">
    <w:name w:val="Table Grid"/>
    <w:basedOn w:val="TableNormal"/>
    <w:uiPriority w:val="39"/>
    <w:rsid w:val="00065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20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Taylor</dc:creator>
  <cp:keywords/>
  <dc:description/>
  <cp:lastModifiedBy>Elisa Taylor</cp:lastModifiedBy>
  <cp:revision>4</cp:revision>
  <dcterms:created xsi:type="dcterms:W3CDTF">2020-06-10T00:21:00Z</dcterms:created>
  <dcterms:modified xsi:type="dcterms:W3CDTF">2020-07-02T18:21:00Z</dcterms:modified>
</cp:coreProperties>
</file>